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63" w:rsidRDefault="00E00ACE" w:rsidP="00E00ACE">
      <w:pPr>
        <w:tabs>
          <w:tab w:val="left" w:pos="0"/>
          <w:tab w:val="left" w:pos="900"/>
        </w:tabs>
        <w:spacing w:line="360" w:lineRule="auto"/>
        <w:ind w:firstLine="851"/>
        <w:jc w:val="center"/>
        <w:rPr>
          <w:b/>
          <w:lang w:val="uz-Cyrl-UZ"/>
        </w:rPr>
      </w:pPr>
      <w:r w:rsidRPr="00E00ACE">
        <w:rPr>
          <w:b/>
          <w:lang w:val="uz-Cyrl-UZ"/>
        </w:rPr>
        <w:t>ЖАМИЯТНИНГ МОЛИЯ-ХЎЖАЛИК ҲОЛАТИНИ ВА УНИ РИВОЖЛАНТИРИШ ДИНАМИКАСИНИ ТАВСИФЛОВЧИ АСОСИЙ КЎРСАТКИЧЛАР ТЎҒРИСИДАГИ МУҲИМ МАЪЛУМОТЛАР, ЖАМИЯТ ФАОЛИЯТИ ТЎҒРИСИДАГИ АХБОРОТ ТУСИДАГИ ТАҲЛИЛИЙ</w:t>
      </w:r>
      <w:r w:rsidR="00202127">
        <w:rPr>
          <w:b/>
          <w:lang w:val="uz-Cyrl-UZ"/>
        </w:rPr>
        <w:t xml:space="preserve"> МАЪЛУМОТЛАР</w:t>
      </w:r>
    </w:p>
    <w:p w:rsidR="00202127" w:rsidRDefault="00202127" w:rsidP="00E00ACE">
      <w:pPr>
        <w:tabs>
          <w:tab w:val="left" w:pos="0"/>
          <w:tab w:val="left" w:pos="900"/>
        </w:tabs>
        <w:spacing w:line="360" w:lineRule="auto"/>
        <w:ind w:firstLine="851"/>
        <w:jc w:val="center"/>
        <w:rPr>
          <w:b/>
          <w:lang w:val="uz-Cyrl-UZ"/>
        </w:rPr>
      </w:pPr>
    </w:p>
    <w:p w:rsidR="00B8696C" w:rsidRDefault="00B8696C" w:rsidP="00202127">
      <w:pPr>
        <w:ind w:firstLine="851"/>
        <w:jc w:val="both"/>
        <w:rPr>
          <w:sz w:val="26"/>
          <w:szCs w:val="26"/>
          <w:lang w:val="uz-Cyrl-UZ"/>
        </w:rPr>
      </w:pPr>
    </w:p>
    <w:p w:rsidR="00B8696C" w:rsidRPr="00B8696C" w:rsidRDefault="00B8696C" w:rsidP="00B8696C">
      <w:pPr>
        <w:rPr>
          <w:bCs/>
          <w:sz w:val="26"/>
          <w:szCs w:val="26"/>
          <w:lang w:val="uz-Cyrl-UZ"/>
        </w:rPr>
      </w:pPr>
      <w:r>
        <w:rPr>
          <w:b/>
          <w:bCs/>
          <w:sz w:val="26"/>
          <w:szCs w:val="26"/>
          <w:lang w:val="uz-Cyrl-UZ"/>
        </w:rPr>
        <w:t xml:space="preserve">              </w:t>
      </w:r>
    </w:p>
    <w:p w:rsidR="00B8696C" w:rsidRPr="00B8696C" w:rsidRDefault="00B8696C" w:rsidP="00B8696C">
      <w:pPr>
        <w:ind w:left="720"/>
        <w:rPr>
          <w:bCs/>
          <w:sz w:val="26"/>
          <w:szCs w:val="26"/>
          <w:lang w:val="uz-Cyrl-UZ"/>
        </w:rPr>
      </w:pPr>
      <w:r w:rsidRPr="00B8696C">
        <w:rPr>
          <w:bCs/>
          <w:sz w:val="26"/>
          <w:szCs w:val="26"/>
          <w:lang w:val="uz-Cyrl-UZ"/>
        </w:rPr>
        <w:t xml:space="preserve">  1.</w:t>
      </w:r>
      <w:r w:rsidRPr="00B8696C">
        <w:rPr>
          <w:bCs/>
          <w:sz w:val="26"/>
          <w:szCs w:val="26"/>
          <w:lang w:val="uz-Cyrl-UZ"/>
        </w:rPr>
        <w:t xml:space="preserve"> </w:t>
      </w:r>
      <w:r>
        <w:rPr>
          <w:bCs/>
          <w:sz w:val="26"/>
          <w:szCs w:val="26"/>
          <w:lang w:val="uz-Cyrl-UZ"/>
        </w:rPr>
        <w:t xml:space="preserve">“Чорсу буюм савдо комплекси” АЖ </w:t>
      </w:r>
      <w:r w:rsidRPr="00B8696C">
        <w:rPr>
          <w:bCs/>
          <w:sz w:val="26"/>
          <w:szCs w:val="26"/>
          <w:lang w:val="uz-Cyrl-UZ"/>
        </w:rPr>
        <w:t>Тошкент шахар Савдо Департаментининг 1998 йил 9-ноябрдаги 66-сонли буйруги билан ташкил этилган.</w:t>
      </w:r>
    </w:p>
    <w:p w:rsidR="00B8696C" w:rsidRPr="00B8696C" w:rsidRDefault="00B8696C" w:rsidP="00B8696C">
      <w:pPr>
        <w:ind w:left="720"/>
        <w:rPr>
          <w:bCs/>
          <w:sz w:val="26"/>
          <w:szCs w:val="26"/>
          <w:lang w:val="uz-Cyrl-UZ"/>
        </w:rPr>
      </w:pPr>
      <w:r w:rsidRPr="00B8696C">
        <w:rPr>
          <w:bCs/>
          <w:sz w:val="26"/>
          <w:szCs w:val="26"/>
          <w:lang w:val="uz-Cyrl-UZ"/>
        </w:rPr>
        <w:t xml:space="preserve">  2.Узбекистон Республикаси Адлия Вазирлигида руйхатга олинган.Давлат руйхатидан утказилганлиги тугрисидаги </w:t>
      </w:r>
    </w:p>
    <w:p w:rsidR="00B8696C" w:rsidRPr="00B8696C" w:rsidRDefault="00B8696C" w:rsidP="00B8696C">
      <w:pPr>
        <w:ind w:left="720"/>
        <w:rPr>
          <w:bCs/>
          <w:sz w:val="26"/>
          <w:szCs w:val="26"/>
          <w:lang w:val="uz-Cyrl-UZ"/>
        </w:rPr>
      </w:pPr>
      <w:r w:rsidRPr="00B8696C">
        <w:rPr>
          <w:bCs/>
          <w:sz w:val="26"/>
          <w:szCs w:val="26"/>
          <w:lang w:val="uz-Cyrl-UZ"/>
        </w:rPr>
        <w:t xml:space="preserve">   -гувохнома раками            -1175</w:t>
      </w:r>
    </w:p>
    <w:p w:rsidR="00B8696C" w:rsidRPr="00B8696C" w:rsidRDefault="00B8696C" w:rsidP="00B8696C">
      <w:pPr>
        <w:ind w:left="720"/>
        <w:rPr>
          <w:bCs/>
          <w:sz w:val="26"/>
          <w:szCs w:val="26"/>
          <w:lang w:val="uz-Cyrl-UZ"/>
        </w:rPr>
      </w:pPr>
      <w:r w:rsidRPr="00B8696C">
        <w:rPr>
          <w:bCs/>
          <w:sz w:val="26"/>
          <w:szCs w:val="26"/>
          <w:lang w:val="uz-Cyrl-UZ"/>
        </w:rPr>
        <w:t xml:space="preserve">   -санаси                                 -01.12.1998 йил</w:t>
      </w:r>
    </w:p>
    <w:p w:rsidR="00B8696C" w:rsidRPr="00B8696C" w:rsidRDefault="00B8696C" w:rsidP="00B8696C">
      <w:pPr>
        <w:ind w:left="720"/>
        <w:rPr>
          <w:bCs/>
          <w:sz w:val="26"/>
          <w:szCs w:val="26"/>
          <w:lang w:val="uz-Cyrl-UZ"/>
        </w:rPr>
      </w:pPr>
      <w:r w:rsidRPr="00B8696C">
        <w:rPr>
          <w:bCs/>
          <w:sz w:val="26"/>
          <w:szCs w:val="26"/>
          <w:lang w:val="uz-Cyrl-UZ"/>
        </w:rPr>
        <w:t xml:space="preserve">   -давлат ордери раками     -</w:t>
      </w:r>
    </w:p>
    <w:p w:rsidR="00B8696C" w:rsidRPr="00B8696C" w:rsidRDefault="00B8696C" w:rsidP="00B8696C">
      <w:pPr>
        <w:ind w:left="720"/>
        <w:rPr>
          <w:bCs/>
          <w:sz w:val="26"/>
          <w:szCs w:val="26"/>
          <w:lang w:val="uz-Cyrl-UZ"/>
        </w:rPr>
      </w:pPr>
      <w:r w:rsidRPr="00B8696C">
        <w:rPr>
          <w:bCs/>
          <w:sz w:val="26"/>
          <w:szCs w:val="26"/>
          <w:lang w:val="uz-Cyrl-UZ"/>
        </w:rPr>
        <w:t xml:space="preserve">   -санаси                                 -  </w:t>
      </w:r>
    </w:p>
    <w:p w:rsidR="00B8696C" w:rsidRPr="00B8696C" w:rsidRDefault="00B8696C" w:rsidP="00B8696C">
      <w:pPr>
        <w:ind w:left="720"/>
        <w:rPr>
          <w:bCs/>
          <w:sz w:val="26"/>
          <w:szCs w:val="26"/>
          <w:lang w:val="uz-Cyrl-UZ"/>
        </w:rPr>
      </w:pPr>
      <w:r w:rsidRPr="00B8696C">
        <w:rPr>
          <w:bCs/>
          <w:sz w:val="26"/>
          <w:szCs w:val="26"/>
          <w:lang w:val="uz-Cyrl-UZ"/>
        </w:rPr>
        <w:t>2.1.Узбекистон Республикаси Шайхонтохур тумани Хокими Ижроия Махкамасининг Тадбиркорлик субъектларини руйхатдан утказиш Инспексияси томонидан “ Чорсу буюм бозори ” ОАЖ “Чорсу буюм савдо комплекси”ОАЖ номига узгартирилиб,2010 йил 29 декабрда №004783-09 реестр ракамида туман корхона ва ташкилотлар давлат реестрига киритилган.</w:t>
      </w:r>
    </w:p>
    <w:p w:rsidR="00B8696C" w:rsidRPr="00B8696C" w:rsidRDefault="00B8696C" w:rsidP="00B8696C">
      <w:pPr>
        <w:ind w:left="720"/>
        <w:rPr>
          <w:bCs/>
          <w:sz w:val="26"/>
          <w:szCs w:val="26"/>
          <w:lang w:val="uz-Cyrl-UZ"/>
        </w:rPr>
      </w:pPr>
      <w:r w:rsidRPr="00B8696C">
        <w:rPr>
          <w:bCs/>
          <w:sz w:val="26"/>
          <w:szCs w:val="26"/>
          <w:lang w:val="uz-Cyrl-UZ"/>
        </w:rPr>
        <w:t xml:space="preserve">2.2.Узбекистон Республикаси Шайхонтохур тумани Хокими Ижроия Махкамасининг Тадбиркорлик субъектларини руйхатдан утказиш Инспексияси томонидан 2014 йил 27 августда “ Чорсу буюм савдо комплекси”ОАЖ нинг ташкилий –хукукий шакли “Акциядорлик Жамияти”(АЖ)га узгариши муносабати билан кушимча узгартириш киритилган таъсис хужжатлари кайта руйхатдан утказилди.  </w:t>
      </w:r>
    </w:p>
    <w:p w:rsidR="00B8696C" w:rsidRPr="00B8696C" w:rsidRDefault="00B8696C" w:rsidP="00B8696C">
      <w:pPr>
        <w:ind w:left="720"/>
        <w:rPr>
          <w:bCs/>
          <w:sz w:val="26"/>
          <w:szCs w:val="26"/>
          <w:lang w:val="uz-Cyrl-UZ"/>
        </w:rPr>
      </w:pPr>
    </w:p>
    <w:p w:rsidR="00B8696C" w:rsidRPr="00B8696C" w:rsidRDefault="00B8696C" w:rsidP="00B8696C">
      <w:pPr>
        <w:ind w:firstLine="851"/>
        <w:jc w:val="both"/>
        <w:rPr>
          <w:sz w:val="26"/>
          <w:szCs w:val="26"/>
          <w:lang w:val="uz-Cyrl-UZ"/>
        </w:rPr>
      </w:pPr>
      <w:r w:rsidRPr="00B8696C">
        <w:rPr>
          <w:sz w:val="26"/>
          <w:szCs w:val="26"/>
          <w:lang w:val="uz-Cyrl-UZ"/>
        </w:rPr>
        <w:t>Жамият манзили: Тошкент шахри, Шайхонтохур тумани, Зайкайнар кўчаси, 1 уй манзилида жойлашган бўлиб, жамиятга Шайхонтохур ҳокимлиги томонидан умумий майдони 2 3088 кв.м ҳажмдаги ер майдони бириктирилиб берилган;</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 xml:space="preserve">Юридик манзили: Тошкент шахар, Шайхонтохур тумани, Зайкайнар кўчаси 1 уй;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Статистика органларидан берилган тармок коди: ОКЭД -68202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Ихтисослашуви (фаолият тури): Хизмат курсатиш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СТИР: 202707084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Хизмат кўрсатувчи банк: Тошкент ш,Шайхантохур ф/ил АКИБ «Ипотека банк» ;</w:t>
      </w:r>
    </w:p>
    <w:p w:rsidR="00B8696C" w:rsidRPr="00B8696C" w:rsidRDefault="00B8696C" w:rsidP="00B8696C">
      <w:pPr>
        <w:pStyle w:val="af3"/>
        <w:spacing w:before="60" w:after="60"/>
        <w:ind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 хисоб рақами 20208000203965521001 ;  МФО 00425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Иш режими: (хафтада 6 кун);</w:t>
      </w:r>
    </w:p>
    <w:p w:rsidR="00B8696C" w:rsidRPr="00B8696C" w:rsidRDefault="00B8696C" w:rsidP="00B8696C">
      <w:pPr>
        <w:pStyle w:val="af3"/>
        <w:spacing w:before="60" w:after="60"/>
        <w:ind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 xml:space="preserve">- иш вақти соат 9:00 дан 18:00 гача; </w:t>
      </w:r>
    </w:p>
    <w:p w:rsidR="00B8696C" w:rsidRPr="00B8696C" w:rsidRDefault="00B8696C" w:rsidP="00B8696C">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Ишчи-ходимларнинг умумий сони: 35 нафар шундан,</w:t>
      </w:r>
    </w:p>
    <w:p w:rsidR="00B8696C" w:rsidRPr="00B8696C" w:rsidRDefault="00B8696C" w:rsidP="00B8696C">
      <w:pPr>
        <w:pStyle w:val="af3"/>
        <w:spacing w:before="60" w:after="60"/>
        <w:ind w:left="425"/>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 xml:space="preserve">     Маъмурий бошқарув ходимлари сони 10 та;</w:t>
      </w:r>
    </w:p>
    <w:p w:rsidR="00B8696C" w:rsidRPr="00B8696C" w:rsidRDefault="00B8696C" w:rsidP="00B8696C">
      <w:pPr>
        <w:pStyle w:val="af3"/>
        <w:numPr>
          <w:ilvl w:val="0"/>
          <w:numId w:val="15"/>
        </w:numPr>
        <w:spacing w:before="60" w:after="60"/>
        <w:ind w:left="0" w:firstLine="426"/>
        <w:jc w:val="both"/>
        <w:rPr>
          <w:rFonts w:ascii="Times New Roman" w:eastAsia="Times New Roman" w:hAnsi="Times New Roman"/>
          <w:sz w:val="26"/>
          <w:szCs w:val="26"/>
          <w:lang w:val="uz-Cyrl-UZ" w:eastAsia="ru-RU"/>
        </w:rPr>
      </w:pPr>
      <w:r w:rsidRPr="00B8696C">
        <w:rPr>
          <w:rFonts w:ascii="Times New Roman" w:eastAsia="Times New Roman" w:hAnsi="Times New Roman"/>
          <w:sz w:val="26"/>
          <w:szCs w:val="26"/>
          <w:lang w:val="uz-Cyrl-UZ" w:eastAsia="ru-RU"/>
        </w:rPr>
        <w:t>Умумий ер майдони, жами 2,3 га.</w:t>
      </w:r>
    </w:p>
    <w:p w:rsidR="00B8696C" w:rsidRPr="00B8696C" w:rsidRDefault="00B8696C" w:rsidP="00B8696C">
      <w:pPr>
        <w:widowControl w:val="0"/>
        <w:overflowPunct w:val="0"/>
        <w:autoSpaceDE w:val="0"/>
        <w:autoSpaceDN w:val="0"/>
        <w:adjustRightInd w:val="0"/>
        <w:ind w:firstLine="425"/>
        <w:jc w:val="both"/>
        <w:rPr>
          <w:sz w:val="26"/>
          <w:szCs w:val="26"/>
          <w:lang w:val="uz-Cyrl-UZ"/>
        </w:rPr>
      </w:pPr>
    </w:p>
    <w:p w:rsidR="00B8696C" w:rsidRPr="00B8696C" w:rsidRDefault="00B8696C" w:rsidP="00B8696C">
      <w:pPr>
        <w:ind w:firstLine="567"/>
        <w:rPr>
          <w:sz w:val="26"/>
          <w:szCs w:val="26"/>
          <w:lang w:val="uz-Cyrl-UZ"/>
        </w:rPr>
      </w:pPr>
    </w:p>
    <w:p w:rsidR="00B8696C" w:rsidRPr="00B8696C" w:rsidRDefault="00B8696C" w:rsidP="00B8696C">
      <w:pPr>
        <w:ind w:firstLine="567"/>
        <w:rPr>
          <w:bCs/>
          <w:sz w:val="26"/>
          <w:szCs w:val="26"/>
          <w:lang w:val="uz-Cyrl-UZ"/>
        </w:rPr>
      </w:pPr>
      <w:r w:rsidRPr="00B8696C">
        <w:rPr>
          <w:sz w:val="26"/>
          <w:szCs w:val="26"/>
          <w:lang w:val="uz-Cyrl-UZ"/>
        </w:rPr>
        <w:t xml:space="preserve">Жамият </w:t>
      </w:r>
      <w:r w:rsidRPr="00B8696C">
        <w:rPr>
          <w:bCs/>
          <w:sz w:val="26"/>
          <w:szCs w:val="26"/>
          <w:lang w:val="uz-Cyrl-UZ"/>
        </w:rPr>
        <w:t>таъсисчилари</w:t>
      </w:r>
    </w:p>
    <w:p w:rsidR="00B8696C" w:rsidRPr="00B8696C" w:rsidRDefault="00B8696C" w:rsidP="00B8696C">
      <w:pPr>
        <w:ind w:firstLine="540"/>
        <w:jc w:val="both"/>
        <w:rPr>
          <w:sz w:val="26"/>
          <w:szCs w:val="26"/>
          <w:lang w:val="uz-Cyrl-UZ"/>
        </w:rPr>
      </w:pPr>
    </w:p>
    <w:p w:rsidR="00B8696C" w:rsidRPr="00B8696C" w:rsidRDefault="00B8696C" w:rsidP="00B8696C">
      <w:pPr>
        <w:ind w:firstLine="540"/>
        <w:jc w:val="both"/>
        <w:rPr>
          <w:sz w:val="26"/>
          <w:szCs w:val="26"/>
          <w:lang w:val="uz-Cyrl-UZ"/>
        </w:rPr>
      </w:pPr>
      <w:r w:rsidRPr="00B8696C">
        <w:rPr>
          <w:sz w:val="26"/>
          <w:szCs w:val="26"/>
          <w:lang w:val="uz-Cyrl-UZ"/>
        </w:rPr>
        <w:lastRenderedPageBreak/>
        <w:t xml:space="preserve">Жамиятнинг таъсис ҳужжатларига асосан жамиятнинг низом жамғармаси 1 040 000 000 (Бир миллиард қириқ миллион) сўмни ташкил этади. </w:t>
      </w:r>
    </w:p>
    <w:p w:rsidR="00B8696C" w:rsidRPr="00B8696C" w:rsidRDefault="00B8696C" w:rsidP="00B8696C">
      <w:pPr>
        <w:ind w:firstLine="540"/>
        <w:jc w:val="both"/>
        <w:rPr>
          <w:sz w:val="26"/>
          <w:szCs w:val="26"/>
          <w:lang w:val="uz-Cyrl-UZ"/>
        </w:rPr>
      </w:pPr>
      <w:r w:rsidRPr="00B8696C">
        <w:rPr>
          <w:sz w:val="26"/>
          <w:szCs w:val="26"/>
          <w:lang w:val="uz-Cyrl-UZ"/>
        </w:rPr>
        <w:t>Жамиятнинг иштирокчилари сони 35 ташкил этади ва низом жамғармаси қуйидаги тартибда тақсимланган:</w:t>
      </w:r>
    </w:p>
    <w:p w:rsidR="00B8696C" w:rsidRPr="00B8696C" w:rsidRDefault="00B8696C" w:rsidP="00B8696C">
      <w:pPr>
        <w:ind w:firstLine="540"/>
        <w:jc w:val="both"/>
        <w:rPr>
          <w:sz w:val="26"/>
          <w:szCs w:val="26"/>
          <w:lang w:val="uz-Cyrl-UZ"/>
        </w:rPr>
      </w:pPr>
      <w:r w:rsidRPr="00B8696C">
        <w:rPr>
          <w:sz w:val="26"/>
          <w:szCs w:val="26"/>
          <w:lang w:val="uz-Cyrl-UZ"/>
        </w:rPr>
        <w:t>1. “Тошкент шахар Хокимлиги Муниципал Активларини Бошкариш Маркази” Давлат унитар корхонаси улуши 96,69 % фоиз;</w:t>
      </w:r>
    </w:p>
    <w:p w:rsidR="00B8696C" w:rsidRPr="00B8696C" w:rsidRDefault="00B8696C" w:rsidP="00B8696C">
      <w:pPr>
        <w:ind w:firstLine="540"/>
        <w:jc w:val="both"/>
        <w:rPr>
          <w:sz w:val="26"/>
          <w:szCs w:val="26"/>
          <w:lang w:val="uz-Cyrl-UZ"/>
        </w:rPr>
      </w:pPr>
      <w:r w:rsidRPr="00B8696C">
        <w:rPr>
          <w:sz w:val="26"/>
          <w:szCs w:val="26"/>
          <w:lang w:val="uz-Cyrl-UZ"/>
        </w:rPr>
        <w:t>2. “Тошбозорсавдо”уюшмаси улуши 0,33 % фоиз;</w:t>
      </w:r>
    </w:p>
    <w:p w:rsidR="00B8696C" w:rsidRPr="00EC24DC" w:rsidRDefault="00B8696C" w:rsidP="00B8696C">
      <w:pPr>
        <w:jc w:val="both"/>
        <w:rPr>
          <w:sz w:val="26"/>
          <w:szCs w:val="26"/>
          <w:lang w:val="uz-Cyrl-UZ"/>
        </w:rPr>
      </w:pPr>
      <w:r w:rsidRPr="00B8696C">
        <w:rPr>
          <w:sz w:val="26"/>
          <w:szCs w:val="26"/>
          <w:lang w:val="uz-Cyrl-UZ"/>
        </w:rPr>
        <w:t xml:space="preserve">         3. “Тошкент кишлок хужалик махсулотлари улгуржи бозори” АЖнинг улуши 2,15%, 117 наф</w:t>
      </w:r>
      <w:r>
        <w:rPr>
          <w:sz w:val="26"/>
          <w:szCs w:val="26"/>
          <w:lang w:val="uz-Cyrl-UZ"/>
        </w:rPr>
        <w:t xml:space="preserve">ар фукаро 0,83% </w:t>
      </w:r>
      <w:r w:rsidRPr="00EC24DC">
        <w:rPr>
          <w:sz w:val="26"/>
          <w:szCs w:val="26"/>
          <w:lang w:val="uz-Cyrl-UZ"/>
        </w:rPr>
        <w:t>фоизни ташкил этади ва жамиятнинг устав фонди тўлиқ шакллантирилган.</w:t>
      </w:r>
    </w:p>
    <w:p w:rsidR="00B8696C" w:rsidRPr="00EC24DC" w:rsidRDefault="00B8696C" w:rsidP="00B8696C">
      <w:pPr>
        <w:ind w:firstLine="540"/>
        <w:jc w:val="both"/>
        <w:rPr>
          <w:sz w:val="26"/>
          <w:szCs w:val="26"/>
          <w:lang w:val="uz-Cyrl-UZ"/>
        </w:rPr>
      </w:pPr>
    </w:p>
    <w:p w:rsidR="00B8696C" w:rsidRPr="00EC24DC" w:rsidRDefault="00B8696C" w:rsidP="00B8696C">
      <w:pPr>
        <w:ind w:firstLine="567"/>
        <w:rPr>
          <w:b/>
          <w:bCs/>
          <w:sz w:val="26"/>
          <w:szCs w:val="26"/>
          <w:lang w:val="uz-Cyrl-UZ"/>
        </w:rPr>
      </w:pPr>
      <w:r w:rsidRPr="00EC24DC">
        <w:rPr>
          <w:b/>
          <w:bCs/>
          <w:sz w:val="26"/>
          <w:szCs w:val="26"/>
          <w:lang w:val="uz-Cyrl-UZ"/>
        </w:rPr>
        <w:t>Жамиятнинг бошқарув органлари</w:t>
      </w:r>
    </w:p>
    <w:p w:rsidR="00B8696C" w:rsidRPr="00EC24DC" w:rsidRDefault="00B8696C" w:rsidP="00B8696C">
      <w:pPr>
        <w:ind w:firstLine="540"/>
        <w:jc w:val="center"/>
        <w:rPr>
          <w:b/>
          <w:bCs/>
          <w:sz w:val="26"/>
          <w:szCs w:val="26"/>
          <w:u w:val="single"/>
          <w:lang w:val="uz-Cyrl-UZ"/>
        </w:rPr>
      </w:pPr>
    </w:p>
    <w:p w:rsidR="00B8696C" w:rsidRPr="00EC24DC" w:rsidRDefault="00B8696C" w:rsidP="00B8696C">
      <w:pPr>
        <w:ind w:firstLine="540"/>
        <w:jc w:val="both"/>
        <w:rPr>
          <w:sz w:val="26"/>
          <w:szCs w:val="26"/>
          <w:lang w:val="uz-Cyrl-UZ"/>
        </w:rPr>
      </w:pPr>
      <w:r w:rsidRPr="00EC24DC">
        <w:rPr>
          <w:sz w:val="26"/>
          <w:szCs w:val="26"/>
          <w:lang w:val="uz-Cyrl-UZ"/>
        </w:rPr>
        <w:t>Ўзбекистон Республикасининг “Акциядорлик жамиятлари ва акциядорларнинг ҳуқуқларини ҳимоя қилиш тўғрисида”ги, “Масъулияти чекланган ҳамда қўшимча масъулиятли жамиятлар тўғрисида»ги қонунларига ва жамият уставига асосан жамиятни бошқаришни Акциядорларнинг (таъсисчилар) умумий йиғилиши, Кузатув кенгаши ва Ижроия органи амалга оширади. Жамиятнинг олий бошқарув органи Акциядорларнинг (таъсисчилар) умумий йиғилиши ҳисобланади.</w:t>
      </w:r>
    </w:p>
    <w:p w:rsidR="00B8696C" w:rsidRPr="00952BD1" w:rsidRDefault="00B8696C" w:rsidP="00B8696C">
      <w:pPr>
        <w:spacing w:line="312" w:lineRule="auto"/>
        <w:ind w:firstLine="708"/>
        <w:jc w:val="both"/>
        <w:rPr>
          <w:sz w:val="26"/>
          <w:szCs w:val="26"/>
          <w:lang w:val="uz-Cyrl-UZ"/>
        </w:rPr>
      </w:pPr>
    </w:p>
    <w:p w:rsidR="00B8696C" w:rsidRPr="00952BD1" w:rsidRDefault="00B8696C" w:rsidP="00B8696C">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rsidR="00B8696C" w:rsidRPr="00952BD1" w:rsidRDefault="00B8696C" w:rsidP="00B8696C">
      <w:pPr>
        <w:pStyle w:val="a5"/>
        <w:ind w:left="284"/>
        <w:jc w:val="center"/>
        <w:rPr>
          <w:rFonts w:ascii="Times New Roman" w:hAnsi="Times New Roman"/>
          <w:b/>
          <w:sz w:val="26"/>
          <w:szCs w:val="26"/>
          <w:lang w:val="uz-Cyrl-UZ"/>
        </w:rPr>
      </w:pPr>
    </w:p>
    <w:p w:rsidR="00B8696C" w:rsidRPr="00952BD1" w:rsidRDefault="00B8696C" w:rsidP="00B8696C">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Жамиятни жисмоний ривожланиши;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 имиджи;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 хизматлари нархлари;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Жамиятнинг шахсий савдо фаолияти;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Солиқ режими;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Банк кредитланишининг нархи ва шартлари;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Инфляциянинг миқдори ва тезлиги;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rsidR="00B8696C" w:rsidRPr="00952BD1" w:rsidRDefault="00B8696C" w:rsidP="00B8696C">
      <w:pPr>
        <w:numPr>
          <w:ilvl w:val="0"/>
          <w:numId w:val="22"/>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rsidR="00B8696C" w:rsidRDefault="00B8696C" w:rsidP="00B8696C">
      <w:pPr>
        <w:pStyle w:val="a5"/>
        <w:rPr>
          <w:rFonts w:ascii="Times New Roman" w:hAnsi="Times New Roman"/>
          <w:sz w:val="26"/>
          <w:szCs w:val="26"/>
          <w:lang w:val="uz-Cyrl-UZ"/>
        </w:rPr>
      </w:pPr>
      <w:r>
        <w:rPr>
          <w:rFonts w:ascii="Times New Roman" w:hAnsi="Times New Roman"/>
          <w:sz w:val="26"/>
          <w:szCs w:val="26"/>
          <w:lang w:val="uz-Cyrl-UZ"/>
        </w:rPr>
        <w:t xml:space="preserve">         </w:t>
      </w:r>
      <w:r w:rsidRPr="00331A3A">
        <w:rPr>
          <w:rFonts w:ascii="Times New Roman" w:hAnsi="Times New Roman"/>
          <w:sz w:val="26"/>
          <w:szCs w:val="26"/>
          <w:lang w:val="uz-Cyrl-UZ"/>
        </w:rPr>
        <w:t>Жамият ҳудудида  кийим – кечак ва халқ истеъмоли молларига ихтисослашган савдо жойлари (дўконлари), 724 та,</w:t>
      </w:r>
      <w:r>
        <w:rPr>
          <w:rFonts w:ascii="Times New Roman" w:hAnsi="Times New Roman"/>
          <w:sz w:val="26"/>
          <w:szCs w:val="26"/>
          <w:lang w:val="uz-Cyrl-UZ"/>
        </w:rPr>
        <w:t xml:space="preserve"> </w:t>
      </w:r>
      <w:r w:rsidRPr="00331A3A">
        <w:rPr>
          <w:rFonts w:ascii="Times New Roman" w:hAnsi="Times New Roman"/>
          <w:sz w:val="26"/>
          <w:szCs w:val="26"/>
          <w:lang w:val="uz-Cyrl-UZ"/>
        </w:rPr>
        <w:t>шунингдек, ижарага берилган бино ва иншоотлардан ижара ҳақлари ва автотураргоҳдан тушадиган тушумларни белгиланган таъриф асосида ундириш.</w:t>
      </w:r>
      <w:r w:rsidRPr="00952BD1">
        <w:rPr>
          <w:rFonts w:ascii="Times New Roman" w:hAnsi="Times New Roman"/>
          <w:sz w:val="26"/>
          <w:szCs w:val="26"/>
          <w:lang w:val="uz-Cyrl-UZ"/>
        </w:rPr>
        <w:t xml:space="preserve"> </w:t>
      </w:r>
    </w:p>
    <w:p w:rsidR="00B8696C" w:rsidRPr="00952BD1" w:rsidRDefault="00B8696C" w:rsidP="00B8696C">
      <w:pPr>
        <w:pStyle w:val="a5"/>
        <w:ind w:firstLine="567"/>
        <w:rPr>
          <w:rFonts w:ascii="Times New Roman" w:hAnsi="Times New Roman"/>
          <w:sz w:val="26"/>
          <w:szCs w:val="26"/>
          <w:lang w:val="uz-Cyrl-UZ"/>
        </w:rPr>
      </w:pPr>
      <w:r>
        <w:rPr>
          <w:rFonts w:ascii="Times New Roman" w:hAnsi="Times New Roman"/>
          <w:sz w:val="26"/>
          <w:szCs w:val="26"/>
          <w:lang w:val="uz-Cyrl-UZ"/>
        </w:rPr>
        <w:t>Шунингдек, ижарага берилган</w:t>
      </w:r>
    </w:p>
    <w:p w:rsidR="00B8696C" w:rsidRDefault="00B8696C" w:rsidP="00B8696C">
      <w:pPr>
        <w:pStyle w:val="23"/>
        <w:ind w:firstLine="567"/>
        <w:jc w:val="center"/>
        <w:rPr>
          <w:rFonts w:ascii="Times New Roman" w:hAnsi="Times New Roman"/>
          <w:b/>
          <w:bCs/>
          <w:sz w:val="26"/>
          <w:szCs w:val="26"/>
          <w:lang w:val="uz-Cyrl-UZ"/>
        </w:rPr>
      </w:pPr>
    </w:p>
    <w:p w:rsidR="00B8696C" w:rsidRPr="00EC24DC" w:rsidRDefault="00B8696C" w:rsidP="00B8696C">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rsidR="00B8696C" w:rsidRPr="00EC24DC" w:rsidRDefault="00B8696C" w:rsidP="00B8696C">
      <w:pPr>
        <w:autoSpaceDE w:val="0"/>
        <w:autoSpaceDN w:val="0"/>
        <w:adjustRightInd w:val="0"/>
        <w:ind w:firstLine="540"/>
        <w:jc w:val="both"/>
        <w:rPr>
          <w:sz w:val="26"/>
          <w:szCs w:val="26"/>
          <w:lang w:val="uz-Cyrl-UZ"/>
        </w:rPr>
      </w:pP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B8696C" w:rsidRPr="00EC24DC" w:rsidRDefault="00B8696C" w:rsidP="00B8696C">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rsidR="00B8696C" w:rsidRPr="00EC24DC" w:rsidRDefault="00B8696C" w:rsidP="00B8696C">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Pr>
          <w:sz w:val="26"/>
          <w:szCs w:val="26"/>
          <w:lang w:val="uz-Cyrl-UZ"/>
        </w:rPr>
        <w:t>ижара ҳақи туловидан тушумлар</w:t>
      </w:r>
      <w:r w:rsidRPr="00EC24DC">
        <w:rPr>
          <w:sz w:val="26"/>
          <w:szCs w:val="26"/>
          <w:lang w:val="uz-Cyrl-UZ"/>
        </w:rPr>
        <w:t>;</w:t>
      </w: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lastRenderedPageBreak/>
        <w:t>бозорнинг ҳудудида жойлашган ва уларнинг тасарруфидаги ер участкалари, бинолар ва иншоотларни ижарага беришдан олинган тушумлар;</w:t>
      </w: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w:t>
      </w:r>
      <w:r>
        <w:rPr>
          <w:sz w:val="26"/>
          <w:szCs w:val="26"/>
          <w:lang w:val="uz-Cyrl-UZ"/>
        </w:rPr>
        <w:t xml:space="preserve">втотураргоҳ, </w:t>
      </w:r>
      <w:r w:rsidRPr="00EC24DC">
        <w:rPr>
          <w:sz w:val="26"/>
          <w:szCs w:val="26"/>
          <w:lang w:val="uz-Cyrl-UZ"/>
        </w:rPr>
        <w:t>ҳожатхона</w:t>
      </w:r>
      <w:r>
        <w:rPr>
          <w:sz w:val="26"/>
          <w:szCs w:val="26"/>
          <w:lang w:val="uz-Cyrl-UZ"/>
        </w:rPr>
        <w:t xml:space="preserve"> ва бошқа</w:t>
      </w:r>
      <w:r w:rsidRPr="00EC24DC">
        <w:rPr>
          <w:sz w:val="26"/>
          <w:szCs w:val="26"/>
          <w:lang w:val="uz-Cyrl-UZ"/>
        </w:rPr>
        <w:t xml:space="preserve"> хизматлар</w:t>
      </w:r>
      <w:r>
        <w:rPr>
          <w:sz w:val="26"/>
          <w:szCs w:val="26"/>
          <w:lang w:val="uz-Cyrl-UZ"/>
        </w:rPr>
        <w:t xml:space="preserve"> учун тўловлар</w:t>
      </w:r>
      <w:r w:rsidRPr="00EC24DC">
        <w:rPr>
          <w:sz w:val="26"/>
          <w:szCs w:val="26"/>
          <w:lang w:val="uz-Cyrl-UZ"/>
        </w:rPr>
        <w:t>;</w:t>
      </w:r>
    </w:p>
    <w:p w:rsidR="00B8696C" w:rsidRPr="00EC24DC" w:rsidRDefault="00B8696C" w:rsidP="00B8696C">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rsidR="00B8696C" w:rsidRDefault="00B8696C" w:rsidP="00B8696C">
      <w:pPr>
        <w:autoSpaceDE w:val="0"/>
        <w:autoSpaceDN w:val="0"/>
        <w:adjustRightInd w:val="0"/>
        <w:jc w:val="both"/>
        <w:rPr>
          <w:sz w:val="26"/>
          <w:szCs w:val="26"/>
          <w:lang w:val="uz-Cyrl-UZ"/>
        </w:rPr>
      </w:pPr>
    </w:p>
    <w:p w:rsidR="00B8696C" w:rsidRPr="00EC24DC" w:rsidRDefault="00B8696C" w:rsidP="00B8696C">
      <w:pPr>
        <w:pStyle w:val="23"/>
        <w:rPr>
          <w:rFonts w:ascii="Times New Roman" w:hAnsi="Times New Roman"/>
          <w:b/>
          <w:bCs/>
          <w:sz w:val="26"/>
          <w:szCs w:val="26"/>
          <w:u w:val="single"/>
          <w:lang w:val="uz-Cyrl-UZ"/>
        </w:rPr>
        <w:sectPr w:rsidR="00B8696C" w:rsidRPr="00EC24DC" w:rsidSect="00DA511A">
          <w:headerReference w:type="even" r:id="rId7"/>
          <w:pgSz w:w="11906" w:h="16838"/>
          <w:pgMar w:top="709" w:right="851" w:bottom="993" w:left="1134" w:header="709" w:footer="709" w:gutter="0"/>
          <w:pgBorders w:display="firstPage" w:offsetFrom="page">
            <w:top w:val="threeDEmboss" w:sz="24" w:space="24" w:color="auto"/>
            <w:left w:val="threeDEmboss" w:sz="24" w:space="24" w:color="auto"/>
            <w:bottom w:val="threeDEngrave" w:sz="24" w:space="24" w:color="auto"/>
            <w:right w:val="threeDEngrave" w:sz="24" w:space="24" w:color="auto"/>
          </w:pgBorders>
          <w:pgNumType w:start="1" w:chapStyle="1" w:chapSep="emDash"/>
          <w:cols w:space="708"/>
          <w:docGrid w:linePitch="360"/>
        </w:sectPr>
      </w:pPr>
    </w:p>
    <w:p w:rsidR="00B8696C" w:rsidRPr="008A1E29" w:rsidRDefault="00B8696C" w:rsidP="00B8696C">
      <w:pPr>
        <w:spacing w:line="312" w:lineRule="auto"/>
        <w:ind w:firstLine="851"/>
        <w:jc w:val="both"/>
        <w:rPr>
          <w:b/>
          <w:sz w:val="26"/>
          <w:szCs w:val="26"/>
          <w:highlight w:val="yellow"/>
          <w:lang w:val="uz-Cyrl-UZ"/>
        </w:rPr>
      </w:pPr>
    </w:p>
    <w:p w:rsidR="00B8696C" w:rsidRPr="008A1E29" w:rsidRDefault="00B8696C" w:rsidP="00B8696C">
      <w:pPr>
        <w:spacing w:line="312" w:lineRule="auto"/>
        <w:ind w:firstLine="993"/>
        <w:jc w:val="both"/>
        <w:rPr>
          <w:b/>
          <w:sz w:val="26"/>
          <w:szCs w:val="26"/>
          <w:lang w:val="uz-Cyrl-UZ"/>
        </w:rPr>
      </w:pPr>
      <w:r w:rsidRPr="00400658">
        <w:rPr>
          <w:b/>
          <w:sz w:val="26"/>
          <w:szCs w:val="26"/>
          <w:lang w:val="uz-Cyrl-UZ"/>
        </w:rPr>
        <w:t>Жамиятнинг 202</w:t>
      </w:r>
      <w:r>
        <w:rPr>
          <w:b/>
          <w:sz w:val="26"/>
          <w:szCs w:val="26"/>
          <w:lang w:val="uz-Cyrl-UZ"/>
        </w:rPr>
        <w:t>2</w:t>
      </w:r>
      <w:r w:rsidRPr="00400658">
        <w:rPr>
          <w:b/>
          <w:sz w:val="26"/>
          <w:szCs w:val="26"/>
          <w:lang w:val="uz-Cyrl-UZ"/>
        </w:rPr>
        <w:t xml:space="preserve"> йилда бизнес режа кўрсаткичларини бажарилиши, кутилаётган соф фойдани таксимланиши ҳамда жамият фаоляитини ривожлантириш бўйича  бўйича кўзда тутилган чора-тадбирлар, вазифларни амалга оширилиши бўйича кўриладиган чоралар тўғрисида қисқача маълумот</w:t>
      </w:r>
    </w:p>
    <w:p w:rsidR="00B8696C" w:rsidRDefault="00B8696C" w:rsidP="00B8696C">
      <w:pPr>
        <w:spacing w:line="312" w:lineRule="auto"/>
        <w:ind w:firstLine="708"/>
        <w:jc w:val="center"/>
        <w:rPr>
          <w:b/>
          <w:bCs/>
          <w:sz w:val="26"/>
          <w:szCs w:val="26"/>
          <w:lang w:val="uz-Cyrl-UZ"/>
        </w:rPr>
      </w:pPr>
      <w:r w:rsidRPr="00EC24DC">
        <w:rPr>
          <w:b/>
          <w:bCs/>
          <w:sz w:val="26"/>
          <w:szCs w:val="26"/>
          <w:lang w:val="uz-Cyrl-UZ"/>
        </w:rPr>
        <w:t>Жамиятнинг 202</w:t>
      </w:r>
      <w:r>
        <w:rPr>
          <w:b/>
          <w:bCs/>
          <w:sz w:val="26"/>
          <w:szCs w:val="26"/>
          <w:lang w:val="uz-Cyrl-UZ"/>
        </w:rPr>
        <w:t>2</w:t>
      </w:r>
      <w:r w:rsidRPr="00EC24DC">
        <w:rPr>
          <w:b/>
          <w:bCs/>
          <w:sz w:val="26"/>
          <w:szCs w:val="26"/>
          <w:lang w:val="uz-Cyrl-UZ"/>
        </w:rPr>
        <w:t xml:space="preserve"> йил</w:t>
      </w:r>
      <w:r>
        <w:rPr>
          <w:b/>
          <w:bCs/>
          <w:sz w:val="26"/>
          <w:szCs w:val="26"/>
          <w:lang w:val="uz-Cyrl-UZ"/>
        </w:rPr>
        <w:t xml:space="preserve"> учун </w:t>
      </w:r>
      <w:r w:rsidRPr="00EC24DC">
        <w:rPr>
          <w:b/>
          <w:bCs/>
          <w:sz w:val="26"/>
          <w:szCs w:val="26"/>
          <w:lang w:val="uz-Cyrl-UZ"/>
        </w:rPr>
        <w:t>даромадлар ва харажатлар</w:t>
      </w:r>
      <w:r>
        <w:rPr>
          <w:b/>
          <w:bCs/>
          <w:sz w:val="26"/>
          <w:szCs w:val="26"/>
          <w:lang w:val="uz-Cyrl-UZ"/>
        </w:rPr>
        <w:t xml:space="preserve"> сметаси</w:t>
      </w:r>
    </w:p>
    <w:tbl>
      <w:tblPr>
        <w:tblW w:w="15138" w:type="dxa"/>
        <w:jc w:val="center"/>
        <w:tblLook w:val="04A0" w:firstRow="1" w:lastRow="0" w:firstColumn="1" w:lastColumn="0" w:noHBand="0" w:noVBand="1"/>
      </w:tblPr>
      <w:tblGrid>
        <w:gridCol w:w="711"/>
        <w:gridCol w:w="3969"/>
        <w:gridCol w:w="1151"/>
        <w:gridCol w:w="1151"/>
        <w:gridCol w:w="1141"/>
        <w:gridCol w:w="10"/>
        <w:gridCol w:w="1140"/>
        <w:gridCol w:w="11"/>
        <w:gridCol w:w="1142"/>
        <w:gridCol w:w="9"/>
        <w:gridCol w:w="1139"/>
        <w:gridCol w:w="9"/>
        <w:gridCol w:w="1267"/>
        <w:gridCol w:w="9"/>
        <w:gridCol w:w="1151"/>
        <w:gridCol w:w="1151"/>
      </w:tblGrid>
      <w:tr w:rsidR="00B8696C" w:rsidRPr="00B8696C" w:rsidTr="000261A3">
        <w:trPr>
          <w:trHeight w:val="140"/>
          <w:tblHeader/>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b/>
                <w:sz w:val="22"/>
                <w:szCs w:val="22"/>
              </w:rPr>
            </w:pPr>
            <w:r w:rsidRPr="00B8696C">
              <w:rPr>
                <w:b/>
                <w:sz w:val="22"/>
                <w:szCs w:val="22"/>
              </w:rPr>
              <w:t>№</w:t>
            </w: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rsidR="00B8696C" w:rsidRPr="00B8696C" w:rsidRDefault="00B8696C" w:rsidP="000261A3">
            <w:pPr>
              <w:jc w:val="center"/>
              <w:rPr>
                <w:b/>
                <w:sz w:val="22"/>
                <w:szCs w:val="22"/>
              </w:rPr>
            </w:pPr>
            <w:r w:rsidRPr="00B8696C">
              <w:rPr>
                <w:b/>
                <w:sz w:val="22"/>
                <w:szCs w:val="22"/>
              </w:rPr>
              <w:t>Кўрсаткичлар</w:t>
            </w:r>
          </w:p>
        </w:tc>
        <w:tc>
          <w:tcPr>
            <w:tcW w:w="1194" w:type="dxa"/>
            <w:tcBorders>
              <w:top w:val="single" w:sz="4" w:space="0" w:color="auto"/>
              <w:left w:val="nil"/>
              <w:right w:val="single" w:sz="4" w:space="0" w:color="auto"/>
            </w:tcBorders>
            <w:vAlign w:val="center"/>
          </w:tcPr>
          <w:p w:rsidR="00B8696C" w:rsidRPr="00B8696C" w:rsidRDefault="00B8696C" w:rsidP="000261A3">
            <w:pPr>
              <w:jc w:val="center"/>
              <w:rPr>
                <w:b/>
                <w:sz w:val="22"/>
                <w:szCs w:val="22"/>
                <w:lang w:val="uz-Cyrl-UZ"/>
              </w:rPr>
            </w:pPr>
            <w:r w:rsidRPr="00B8696C">
              <w:rPr>
                <w:b/>
                <w:sz w:val="22"/>
                <w:szCs w:val="22"/>
                <w:lang w:val="uz-Cyrl-UZ"/>
              </w:rPr>
              <w:t>2020 йил амалда</w:t>
            </w:r>
          </w:p>
        </w:tc>
        <w:tc>
          <w:tcPr>
            <w:tcW w:w="4684" w:type="dxa"/>
            <w:gridSpan w:val="6"/>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sz w:val="22"/>
                <w:szCs w:val="22"/>
                <w:lang w:val="uz-Cyrl-UZ"/>
              </w:rPr>
            </w:pPr>
            <w:r w:rsidRPr="00B8696C">
              <w:rPr>
                <w:b/>
                <w:sz w:val="22"/>
                <w:szCs w:val="22"/>
                <w:lang w:val="uz-Cyrl-UZ"/>
              </w:rPr>
              <w:t>2021 йил (амалда)</w:t>
            </w:r>
          </w:p>
          <w:p w:rsidR="00B8696C" w:rsidRPr="00B8696C" w:rsidRDefault="00B8696C" w:rsidP="000261A3">
            <w:pPr>
              <w:jc w:val="center"/>
              <w:rPr>
                <w:b/>
                <w:sz w:val="22"/>
                <w:szCs w:val="22"/>
                <w:lang w:val="uz-Cyrl-UZ"/>
              </w:rPr>
            </w:pPr>
          </w:p>
        </w:tc>
        <w:tc>
          <w:tcPr>
            <w:tcW w:w="4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b/>
                <w:sz w:val="22"/>
                <w:szCs w:val="22"/>
              </w:rPr>
            </w:pPr>
          </w:p>
          <w:p w:rsidR="00B8696C" w:rsidRPr="00B8696C" w:rsidRDefault="00B8696C" w:rsidP="000261A3">
            <w:pPr>
              <w:jc w:val="center"/>
              <w:rPr>
                <w:b/>
                <w:sz w:val="22"/>
                <w:szCs w:val="22"/>
                <w:lang w:val="uz-Cyrl-UZ"/>
              </w:rPr>
            </w:pPr>
            <w:r w:rsidRPr="00B8696C">
              <w:rPr>
                <w:b/>
                <w:sz w:val="22"/>
                <w:szCs w:val="22"/>
              </w:rPr>
              <w:t>202</w:t>
            </w:r>
            <w:r w:rsidRPr="00B8696C">
              <w:rPr>
                <w:b/>
                <w:sz w:val="22"/>
                <w:szCs w:val="22"/>
                <w:lang w:val="uz-Cyrl-UZ"/>
              </w:rPr>
              <w:t>2</w:t>
            </w:r>
            <w:r w:rsidRPr="00B8696C">
              <w:rPr>
                <w:b/>
                <w:sz w:val="22"/>
                <w:szCs w:val="22"/>
              </w:rPr>
              <w:t xml:space="preserve"> йил учун</w:t>
            </w:r>
            <w:r w:rsidRPr="00B8696C">
              <w:rPr>
                <w:b/>
                <w:sz w:val="22"/>
                <w:szCs w:val="22"/>
                <w:lang w:val="uz-Cyrl-UZ"/>
              </w:rPr>
              <w:t xml:space="preserve"> (режа)</w:t>
            </w:r>
          </w:p>
          <w:p w:rsidR="00B8696C" w:rsidRPr="00B8696C" w:rsidRDefault="00B8696C" w:rsidP="000261A3">
            <w:pPr>
              <w:jc w:val="center"/>
              <w:rPr>
                <w:b/>
                <w:sz w:val="22"/>
                <w:szCs w:val="22"/>
              </w:rPr>
            </w:pPr>
          </w:p>
        </w:tc>
      </w:tr>
      <w:tr w:rsidR="00B8696C" w:rsidRPr="00B8696C" w:rsidTr="000261A3">
        <w:trPr>
          <w:trHeight w:val="545"/>
          <w:tblHeader/>
          <w:jc w:val="center"/>
        </w:trPr>
        <w:tc>
          <w:tcPr>
            <w:tcW w:w="801" w:type="dxa"/>
            <w:vMerge/>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rPr>
                <w:b/>
                <w:sz w:val="22"/>
                <w:szCs w:val="22"/>
              </w:rPr>
            </w:pPr>
          </w:p>
        </w:tc>
        <w:tc>
          <w:tcPr>
            <w:tcW w:w="3969" w:type="dxa"/>
            <w:vMerge/>
            <w:tcBorders>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rPr>
                <w:b/>
                <w:sz w:val="22"/>
                <w:szCs w:val="22"/>
              </w:rPr>
            </w:pPr>
          </w:p>
        </w:tc>
        <w:tc>
          <w:tcPr>
            <w:tcW w:w="1194" w:type="dxa"/>
            <w:tcBorders>
              <w:left w:val="single" w:sz="4" w:space="0" w:color="auto"/>
              <w:bottom w:val="single" w:sz="4" w:space="0" w:color="auto"/>
              <w:right w:val="single" w:sz="4" w:space="0" w:color="auto"/>
            </w:tcBorders>
          </w:tcPr>
          <w:p w:rsidR="00B8696C" w:rsidRPr="00B8696C" w:rsidRDefault="00B8696C" w:rsidP="000261A3">
            <w:pPr>
              <w:pStyle w:val="af3"/>
              <w:jc w:val="center"/>
              <w:rPr>
                <w:rFonts w:ascii="Times New Roman" w:eastAsia="Times New Roman" w:hAnsi="Times New Roman"/>
                <w:b/>
              </w:rPr>
            </w:pPr>
          </w:p>
        </w:tc>
        <w:tc>
          <w:tcPr>
            <w:tcW w:w="1348"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pStyle w:val="af3"/>
              <w:jc w:val="center"/>
              <w:rPr>
                <w:rFonts w:ascii="Times New Roman" w:eastAsia="Times New Roman" w:hAnsi="Times New Roman"/>
                <w:b/>
              </w:rPr>
            </w:pPr>
            <w:r w:rsidRPr="00B8696C">
              <w:rPr>
                <w:rFonts w:ascii="Times New Roman" w:eastAsia="Times New Roman" w:hAnsi="Times New Roman"/>
                <w:b/>
                <w:lang w:val="uz-Cyrl-UZ"/>
              </w:rPr>
              <w:t>1-</w:t>
            </w:r>
            <w:r w:rsidRPr="00B8696C">
              <w:rPr>
                <w:rFonts w:ascii="Times New Roman" w:eastAsia="Times New Roman" w:hAnsi="Times New Roman"/>
                <w:b/>
              </w:rPr>
              <w:t>чорак</w:t>
            </w:r>
          </w:p>
        </w:tc>
        <w:tc>
          <w:tcPr>
            <w:tcW w:w="1107"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1-ярим йиллик</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9 ойлик</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йиллик</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pStyle w:val="af3"/>
              <w:jc w:val="center"/>
              <w:rPr>
                <w:rFonts w:ascii="Times New Roman" w:eastAsia="Times New Roman" w:hAnsi="Times New Roman"/>
                <w:b/>
              </w:rPr>
            </w:pPr>
            <w:r w:rsidRPr="00B8696C">
              <w:rPr>
                <w:rFonts w:ascii="Times New Roman" w:eastAsia="Times New Roman" w:hAnsi="Times New Roman"/>
                <w:b/>
                <w:lang w:val="uz-Cyrl-UZ"/>
              </w:rPr>
              <w:t xml:space="preserve">1 </w:t>
            </w:r>
            <w:r w:rsidRPr="00B8696C">
              <w:rPr>
                <w:rFonts w:ascii="Times New Roman" w:eastAsia="Times New Roman" w:hAnsi="Times New Roman"/>
                <w:b/>
              </w:rPr>
              <w:t>чорак</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1 ярим йиллик</w:t>
            </w:r>
          </w:p>
        </w:tc>
        <w:tc>
          <w:tcPr>
            <w:tcW w:w="942" w:type="dxa"/>
            <w:gridSpan w:val="2"/>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9 ойлик</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pStyle w:val="af3"/>
              <w:jc w:val="center"/>
              <w:rPr>
                <w:rFonts w:ascii="Times New Roman" w:eastAsia="Times New Roman" w:hAnsi="Times New Roman"/>
                <w:b/>
                <w:lang w:val="uz-Cyrl-UZ"/>
              </w:rPr>
            </w:pPr>
            <w:r w:rsidRPr="00B8696C">
              <w:rPr>
                <w:rFonts w:ascii="Times New Roman" w:eastAsia="Times New Roman" w:hAnsi="Times New Roman"/>
                <w:b/>
                <w:lang w:val="uz-Cyrl-UZ"/>
              </w:rPr>
              <w:t>йиллик</w:t>
            </w:r>
          </w:p>
        </w:tc>
      </w:tr>
      <w:tr w:rsidR="00B8696C" w:rsidRPr="00B8696C" w:rsidTr="000261A3">
        <w:trPr>
          <w:trHeight w:val="17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Жами даромадлар:</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3380717,0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1071531,0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2081176,0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3152694,0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4208114,0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1038285,0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2086529,0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3148505,0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4208949,0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1.1.</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Жой хаки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1.2.</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 xml:space="preserve"> Ижара ҳақи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658759,0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288656,0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619274,0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998012,0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1327509,0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 xml:space="preserve">369 195,0 </w:t>
            </w:r>
          </w:p>
          <w:p w:rsidR="00B8696C" w:rsidRPr="00B8696C" w:rsidRDefault="00B8696C" w:rsidP="000261A3">
            <w:pPr>
              <w:jc w:val="right"/>
              <w:rPr>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 xml:space="preserve">738390,0 </w:t>
            </w:r>
          </w:p>
          <w:p w:rsidR="00B8696C" w:rsidRPr="00B8696C" w:rsidRDefault="00B8696C" w:rsidP="000261A3">
            <w:pPr>
              <w:jc w:val="right"/>
              <w:rPr>
                <w:sz w:val="22"/>
                <w:szCs w:val="22"/>
              </w:rPr>
            </w:pP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 xml:space="preserve">1107585,0 </w:t>
            </w:r>
          </w:p>
          <w:p w:rsidR="00B8696C" w:rsidRPr="00B8696C" w:rsidRDefault="00B8696C" w:rsidP="000261A3">
            <w:pPr>
              <w:jc w:val="right"/>
              <w:rPr>
                <w:sz w:val="22"/>
                <w:szCs w:val="22"/>
              </w:rPr>
            </w:pP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1476780,0</w:t>
            </w:r>
          </w:p>
        </w:tc>
      </w:tr>
      <w:tr w:rsidR="00B8696C" w:rsidRPr="00B8696C" w:rsidTr="000261A3">
        <w:trPr>
          <w:trHeight w:val="14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1.3.</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Инфраструктура тўлови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888793,0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268632,0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563472,0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858312,0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1153152,0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294 840,0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589680,0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 xml:space="preserve">884520,0 </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 xml:space="preserve">1179360,0 </w:t>
            </w:r>
          </w:p>
          <w:p w:rsidR="00B8696C" w:rsidRPr="00B8696C" w:rsidRDefault="00B8696C" w:rsidP="000261A3">
            <w:pPr>
              <w:jc w:val="right"/>
              <w:rPr>
                <w:sz w:val="22"/>
                <w:szCs w:val="22"/>
              </w:rPr>
            </w:pPr>
          </w:p>
        </w:tc>
      </w:tr>
      <w:tr w:rsidR="00B8696C" w:rsidRPr="00B8696C" w:rsidTr="000261A3">
        <w:trPr>
          <w:trHeight w:val="10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Жами пуллик хизматлар:</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182190,0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88080,0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198990,0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323633,0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427864,0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100952,0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211863,0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336506,0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459617,0</w:t>
            </w:r>
          </w:p>
        </w:tc>
      </w:tr>
      <w:tr w:rsidR="00B8696C" w:rsidRPr="00B8696C" w:rsidTr="000261A3">
        <w:trPr>
          <w:trHeight w:val="120"/>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1.4.1.</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 xml:space="preserve"> Арава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1.4.2.</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Тарози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169"/>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1.4.3.</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Қишлоқ хўжалик ва бошқа озиқ-овкат маҳсулотларини сақлаш (Коровулик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1.4.4.</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Юк саклаш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1.4.5.</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Дарвоза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1.4.6.</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 xml:space="preserve"> Хожатхона хизмати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1.4.7.</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Автотранспорт во</w:t>
            </w:r>
            <w:r w:rsidRPr="00B8696C">
              <w:rPr>
                <w:sz w:val="22"/>
                <w:szCs w:val="22"/>
                <w:lang w:val="uz-Latn-UZ"/>
              </w:rPr>
              <w:t>с</w:t>
            </w:r>
            <w:r w:rsidRPr="00B8696C">
              <w:rPr>
                <w:sz w:val="22"/>
                <w:szCs w:val="22"/>
                <w:lang w:val="uz-Cyrl-UZ"/>
              </w:rPr>
              <w:t>италарини</w:t>
            </w:r>
            <w:r w:rsidRPr="00B8696C">
              <w:rPr>
                <w:sz w:val="22"/>
                <w:szCs w:val="22"/>
              </w:rPr>
              <w:t xml:space="preserve"> вақ</w:t>
            </w:r>
            <w:r w:rsidRPr="00B8696C">
              <w:rPr>
                <w:sz w:val="22"/>
                <w:szCs w:val="22"/>
                <w:lang w:val="uz-Cyrl-UZ"/>
              </w:rPr>
              <w:t>тинча</w:t>
            </w:r>
            <w:r w:rsidRPr="00B8696C">
              <w:rPr>
                <w:sz w:val="22"/>
                <w:szCs w:val="22"/>
              </w:rPr>
              <w:t xml:space="preserve"> сақлаш хизмати</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182190,0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88080,0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198990,0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323633,0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427864,0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100952,0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211863,0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336506,0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459617,0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1.4.8.</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Комуннал хизматлари</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602950,0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266953,0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540229,0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813527,0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1086929,0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273 298,0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546596,0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819894,0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center"/>
              <w:rPr>
                <w:sz w:val="22"/>
                <w:szCs w:val="22"/>
              </w:rPr>
            </w:pPr>
            <w:r w:rsidRPr="00B8696C">
              <w:rPr>
                <w:sz w:val="22"/>
                <w:szCs w:val="22"/>
              </w:rPr>
              <w:t>1093192,0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w:t>
            </w:r>
            <w:r w:rsidRPr="00B8696C">
              <w:rPr>
                <w:sz w:val="22"/>
                <w:szCs w:val="22"/>
                <w:lang w:val="uz-Cyrl-UZ"/>
              </w:rPr>
              <w:t>5</w:t>
            </w:r>
            <w:r w:rsidRPr="00B8696C">
              <w:rPr>
                <w:sz w:val="22"/>
                <w:szCs w:val="22"/>
              </w:rPr>
              <w:t>.</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Банк</w:t>
            </w:r>
            <w:r w:rsidRPr="00B8696C">
              <w:rPr>
                <w:sz w:val="22"/>
                <w:szCs w:val="22"/>
                <w:lang w:val="uz-Cyrl-UZ"/>
              </w:rPr>
              <w:t>дан олинган</w:t>
            </w:r>
            <w:r w:rsidRPr="00B8696C">
              <w:rPr>
                <w:sz w:val="22"/>
                <w:szCs w:val="22"/>
              </w:rPr>
              <w:t xml:space="preserve"> фоизи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1.6.</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lang w:val="uz-Cyrl-UZ"/>
              </w:rPr>
              <w:t>Олинган д</w:t>
            </w:r>
            <w:r w:rsidRPr="00B8696C">
              <w:rPr>
                <w:sz w:val="22"/>
                <w:szCs w:val="22"/>
              </w:rPr>
              <w:t>ивидендлар</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1.7.</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Дўконлар сотилишидан даромад</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1037975,0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159210,0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159210,0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159210,0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212660,0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1.8.</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Бошқа даромадлар</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10050,0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276" w:type="dxa"/>
            <w:gridSpan w:val="2"/>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942"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c>
          <w:tcPr>
            <w:tcW w:w="110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jc w:val="right"/>
              <w:rPr>
                <w:sz w:val="22"/>
                <w:szCs w:val="22"/>
              </w:rPr>
            </w:pPr>
            <w:r w:rsidRPr="00B8696C">
              <w:rPr>
                <w:sz w:val="22"/>
                <w:szCs w:val="22"/>
              </w:rPr>
              <w:t>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lang w:val="uz-Cyrl-UZ"/>
              </w:rPr>
            </w:pPr>
            <w:r w:rsidRPr="00B8696C">
              <w:rPr>
                <w:sz w:val="22"/>
                <w:szCs w:val="22"/>
                <w:lang w:val="uz-Cyrl-UZ"/>
              </w:rPr>
              <w:lastRenderedPageBreak/>
              <w:t>2</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Давр харажатлари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1599147,0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643222,0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1538934,0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2192680,0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2849127,0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661522,0</w:t>
            </w:r>
          </w:p>
          <w:p w:rsidR="00B8696C" w:rsidRPr="00B8696C" w:rsidRDefault="00B8696C" w:rsidP="000261A3">
            <w:pPr>
              <w:rPr>
                <w:sz w:val="22"/>
                <w:szCs w:val="22"/>
              </w:rPr>
            </w:pPr>
          </w:p>
          <w:p w:rsidR="00B8696C" w:rsidRPr="00B8696C" w:rsidRDefault="00B8696C" w:rsidP="000261A3">
            <w:pPr>
              <w:rPr>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1323044,0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1984566,0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2646088,0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Иш ҳақи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919595,0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337147,0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694693,0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1066034,0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1430165,0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363000,0</w:t>
            </w:r>
          </w:p>
          <w:p w:rsidR="00B8696C" w:rsidRPr="00B8696C" w:rsidRDefault="00B8696C" w:rsidP="000261A3">
            <w:pPr>
              <w:jc w:val="right"/>
              <w:rPr>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726000,0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1089000,0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1452000,0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.2.</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12% ижтимоий  солик</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110351,0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40457,0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83363,0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127924,0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171619,0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43560,0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87120,0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130680,0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174240,0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Мол-Мулк солиғи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15426,0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9256,0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18512,0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27768,0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37024,0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9256,0</w:t>
            </w:r>
          </w:p>
          <w:p w:rsidR="00B8696C" w:rsidRPr="00B8696C" w:rsidRDefault="00B8696C" w:rsidP="000261A3">
            <w:pPr>
              <w:jc w:val="right"/>
              <w:rPr>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18512,0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27768,0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37025,0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.4.</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Ер солиғи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115825,0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90309,0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180618,0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270927,0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361236,0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90308,0</w:t>
            </w:r>
          </w:p>
          <w:p w:rsidR="00B8696C" w:rsidRPr="00B8696C" w:rsidRDefault="00B8696C" w:rsidP="000261A3">
            <w:pPr>
              <w:jc w:val="right"/>
              <w:rPr>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180616,0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270924,0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361232,0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.5.</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Сув ресурсларидан фойдаланганлик</w:t>
            </w:r>
            <w:r w:rsidRPr="00B8696C">
              <w:rPr>
                <w:sz w:val="22"/>
                <w:szCs w:val="22"/>
                <w:lang w:val="uz-Latn-UZ"/>
              </w:rPr>
              <w:t>у</w:t>
            </w:r>
            <w:r w:rsidRPr="00B8696C">
              <w:rPr>
                <w:sz w:val="22"/>
                <w:szCs w:val="22"/>
              </w:rPr>
              <w:t>чун солиқ</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1324,0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411,0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821,0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1232,0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1644,0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410,0</w:t>
            </w:r>
          </w:p>
          <w:p w:rsidR="00B8696C" w:rsidRPr="00B8696C" w:rsidRDefault="00B8696C" w:rsidP="000261A3">
            <w:pPr>
              <w:jc w:val="right"/>
              <w:rPr>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820,0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1230,0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1638,0</w:t>
            </w:r>
          </w:p>
        </w:tc>
      </w:tr>
      <w:tr w:rsidR="00B8696C" w:rsidRPr="00B8696C" w:rsidTr="000261A3">
        <w:trPr>
          <w:trHeight w:val="183"/>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 xml:space="preserve">Сув ва канализация </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55533,0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16854,0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25739,0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32131,0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42498,0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9000,0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18000,0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27000,0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36000,0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.7.</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 xml:space="preserve">Электр қуввати </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89423,0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21726,0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47910,0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70235,0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92335,0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24000,0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48000,0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72000,0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96000,0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.8.</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Газ харажатлари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Дизенфекция харажатлари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988,0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1065,0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2130,0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3195,0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4260,0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1065,0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2130,0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3195,0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4260,0</w:t>
            </w:r>
          </w:p>
        </w:tc>
      </w:tr>
      <w:tr w:rsidR="00B8696C" w:rsidRPr="00B8696C" w:rsidTr="000261A3">
        <w:trPr>
          <w:trHeight w:val="102"/>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 xml:space="preserve">Махсустранс </w:t>
            </w:r>
          </w:p>
        </w:tc>
        <w:tc>
          <w:tcPr>
            <w:tcW w:w="120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21572,0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5532,0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13130,0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18717,0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26604,0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8715,0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17430,0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26145,0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34860,0</w:t>
            </w:r>
          </w:p>
        </w:tc>
      </w:tr>
      <w:tr w:rsidR="00B8696C" w:rsidRPr="00B8696C" w:rsidTr="000261A3">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Транспорт харажатлари</w:t>
            </w:r>
          </w:p>
        </w:tc>
        <w:tc>
          <w:tcPr>
            <w:tcW w:w="120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8927,0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3000,0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6000,0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9100,0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sz w:val="22"/>
                <w:szCs w:val="22"/>
              </w:rPr>
            </w:pPr>
            <w:r w:rsidRPr="00B8696C">
              <w:rPr>
                <w:sz w:val="22"/>
                <w:szCs w:val="22"/>
              </w:rPr>
              <w:t>12100,0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3900,0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7800,0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11700,0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sz w:val="22"/>
                <w:szCs w:val="22"/>
              </w:rPr>
            </w:pPr>
            <w:r w:rsidRPr="00B8696C">
              <w:rPr>
                <w:sz w:val="22"/>
                <w:szCs w:val="22"/>
              </w:rPr>
              <w:t>15600,0</w:t>
            </w:r>
          </w:p>
        </w:tc>
      </w:tr>
      <w:tr w:rsidR="00B8696C" w:rsidRPr="00B8696C" w:rsidTr="000261A3">
        <w:trPr>
          <w:trHeight w:val="77"/>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lang w:val="uz-Cyrl-UZ"/>
              </w:rPr>
              <w:t>2</w:t>
            </w:r>
            <w:r w:rsidRPr="00B8696C">
              <w:rPr>
                <w:sz w:val="22"/>
                <w:szCs w:val="22"/>
              </w:rPr>
              <w:t>.12.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8696C" w:rsidRPr="00B8696C" w:rsidRDefault="00B8696C" w:rsidP="000261A3">
            <w:pPr>
              <w:rPr>
                <w:sz w:val="22"/>
                <w:szCs w:val="22"/>
              </w:rPr>
            </w:pPr>
            <w:r w:rsidRPr="00B8696C">
              <w:rPr>
                <w:sz w:val="22"/>
                <w:szCs w:val="22"/>
              </w:rPr>
              <w:t xml:space="preserve">Иссиқлик энергияси </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0,0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0,0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0,0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0,0</w:t>
            </w:r>
          </w:p>
        </w:tc>
        <w:tc>
          <w:tcPr>
            <w:tcW w:w="942" w:type="dxa"/>
            <w:tcBorders>
              <w:top w:val="single" w:sz="4" w:space="0" w:color="auto"/>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0,0</w:t>
            </w:r>
          </w:p>
        </w:tc>
        <w:tc>
          <w:tcPr>
            <w:tcW w:w="1109" w:type="dxa"/>
            <w:tcBorders>
              <w:top w:val="single" w:sz="4" w:space="0" w:color="auto"/>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3</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Жами бюджетга солиқлар</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836920,0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337907,0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608927,0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948829,0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1251028,0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327229,0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657489,0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991928,0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1325902,0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lang w:val="uz-Cyrl-UZ"/>
              </w:rPr>
              <w:t>3</w:t>
            </w:r>
            <w:r w:rsidRPr="00B8696C">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ҚҚС 15% зачет билан</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440963,0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139765,0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271458,0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411221,0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548884,0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135428,0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272155,0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410674,0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548993,0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lang w:val="uz-Cyrl-UZ"/>
              </w:rPr>
              <w:t>3</w:t>
            </w:r>
            <w:r w:rsidRPr="00B8696C">
              <w:rPr>
                <w:sz w:val="22"/>
                <w:szCs w:val="22"/>
              </w:rPr>
              <w:t>.2.</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12% ижтимоий  солик</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110351,0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40457,0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83363,0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127924,0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171619,0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43560,0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87120,0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130680,0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174240,0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lang w:val="uz-Cyrl-UZ"/>
              </w:rPr>
              <w:t>3</w:t>
            </w:r>
            <w:r w:rsidRPr="00B8696C">
              <w:rPr>
                <w:sz w:val="22"/>
                <w:szCs w:val="22"/>
              </w:rPr>
              <w:t>.3.</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Мол-Мулк солиғи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15426,0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9256,0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18512,0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27768,0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37024,0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9256,0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18512,0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27768,0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37025,0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lang w:val="uz-Cyrl-UZ"/>
              </w:rPr>
              <w:t>3</w:t>
            </w:r>
            <w:r w:rsidRPr="00B8696C">
              <w:rPr>
                <w:sz w:val="22"/>
                <w:szCs w:val="22"/>
              </w:rPr>
              <w:t>.4.</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Ер солиғи</w:t>
            </w:r>
          </w:p>
        </w:tc>
        <w:tc>
          <w:tcPr>
            <w:tcW w:w="1201" w:type="dxa"/>
            <w:tcBorders>
              <w:top w:val="single" w:sz="4" w:space="0" w:color="auto"/>
              <w:left w:val="nil"/>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115825,0</w:t>
            </w:r>
          </w:p>
        </w:tc>
        <w:tc>
          <w:tcPr>
            <w:tcW w:w="1341" w:type="dxa"/>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90309,0</w:t>
            </w:r>
          </w:p>
        </w:tc>
        <w:tc>
          <w:tcPr>
            <w:tcW w:w="111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180618,0</w:t>
            </w:r>
          </w:p>
        </w:tc>
        <w:tc>
          <w:tcPr>
            <w:tcW w:w="1026"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270927,0</w:t>
            </w:r>
          </w:p>
        </w:tc>
        <w:tc>
          <w:tcPr>
            <w:tcW w:w="1203" w:type="dxa"/>
            <w:gridSpan w:val="2"/>
            <w:tcBorders>
              <w:top w:val="single" w:sz="4" w:space="0" w:color="auto"/>
              <w:left w:val="single" w:sz="4" w:space="0" w:color="auto"/>
              <w:bottom w:val="single" w:sz="4" w:space="0" w:color="auto"/>
              <w:right w:val="single" w:sz="4" w:space="0" w:color="auto"/>
            </w:tcBorders>
          </w:tcPr>
          <w:p w:rsidR="00B8696C" w:rsidRPr="00B8696C" w:rsidRDefault="00B8696C" w:rsidP="000261A3">
            <w:pPr>
              <w:jc w:val="right"/>
              <w:rPr>
                <w:b/>
                <w:bCs/>
                <w:sz w:val="22"/>
                <w:szCs w:val="22"/>
              </w:rPr>
            </w:pPr>
            <w:r w:rsidRPr="00B8696C">
              <w:rPr>
                <w:b/>
                <w:bCs/>
                <w:sz w:val="22"/>
                <w:szCs w:val="22"/>
              </w:rPr>
              <w:t>361236,0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90308,0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180616,0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270924,0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right"/>
              <w:rPr>
                <w:b/>
                <w:bCs/>
                <w:sz w:val="22"/>
                <w:szCs w:val="22"/>
              </w:rPr>
            </w:pPr>
            <w:r w:rsidRPr="00B8696C">
              <w:rPr>
                <w:b/>
                <w:bCs/>
                <w:sz w:val="22"/>
                <w:szCs w:val="22"/>
              </w:rPr>
              <w:t>361232,0</w:t>
            </w:r>
          </w:p>
        </w:tc>
      </w:tr>
      <w:tr w:rsidR="00B8696C" w:rsidRPr="00B8696C" w:rsidTr="000261A3">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lang w:val="uz-Cyrl-UZ"/>
              </w:rPr>
              <w:t>3</w:t>
            </w:r>
            <w:r w:rsidRPr="00B8696C">
              <w:rPr>
                <w:sz w:val="22"/>
                <w:szCs w:val="22"/>
              </w:rPr>
              <w:t>.5.</w:t>
            </w:r>
          </w:p>
        </w:tc>
        <w:tc>
          <w:tcPr>
            <w:tcW w:w="3969" w:type="dxa"/>
            <w:tcBorders>
              <w:top w:val="nil"/>
              <w:left w:val="nil"/>
              <w:bottom w:val="single" w:sz="4" w:space="0" w:color="auto"/>
              <w:right w:val="single" w:sz="4" w:space="0" w:color="auto"/>
            </w:tcBorders>
            <w:shd w:val="clear" w:color="auto" w:fill="auto"/>
            <w:noWrap/>
            <w:vAlign w:val="center"/>
          </w:tcPr>
          <w:p w:rsidR="00B8696C" w:rsidRPr="00B8696C" w:rsidRDefault="00B8696C" w:rsidP="000261A3">
            <w:pPr>
              <w:rPr>
                <w:sz w:val="22"/>
                <w:szCs w:val="22"/>
              </w:rPr>
            </w:pPr>
            <w:r w:rsidRPr="00B8696C">
              <w:rPr>
                <w:sz w:val="22"/>
                <w:szCs w:val="22"/>
              </w:rPr>
              <w:t>Сув ресурсларидан фойдаланганлик</w:t>
            </w:r>
            <w:r w:rsidRPr="00B8696C">
              <w:rPr>
                <w:sz w:val="22"/>
                <w:szCs w:val="22"/>
                <w:lang w:val="uz-Latn-UZ"/>
              </w:rPr>
              <w:t xml:space="preserve"> </w:t>
            </w:r>
            <w:r w:rsidRPr="00B8696C">
              <w:rPr>
                <w:sz w:val="22"/>
                <w:szCs w:val="22"/>
              </w:rPr>
              <w:t xml:space="preserve"> солиқ                        </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1324,0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411,0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821,0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1232,0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1644,0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410,0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820,0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1230,0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1638,0</w:t>
            </w:r>
          </w:p>
        </w:tc>
      </w:tr>
      <w:tr w:rsidR="00B8696C" w:rsidRPr="00B8696C" w:rsidTr="000261A3">
        <w:trPr>
          <w:trHeight w:val="193"/>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5</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b/>
                <w:bCs/>
                <w:sz w:val="22"/>
                <w:szCs w:val="22"/>
              </w:rPr>
            </w:pPr>
            <w:r w:rsidRPr="00B8696C">
              <w:rPr>
                <w:b/>
                <w:bCs/>
                <w:sz w:val="22"/>
                <w:szCs w:val="22"/>
              </w:rPr>
              <w:t xml:space="preserve">Фойда солиғини тўлагунга фойда солиги тулагунга қадар фойда </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765157,0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288544,0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270784,0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548792,0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653102,0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303105,0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613677,0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924608,0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1234206,0</w:t>
            </w:r>
          </w:p>
        </w:tc>
      </w:tr>
      <w:tr w:rsidR="00B8696C" w:rsidRPr="00B8696C" w:rsidTr="000261A3">
        <w:trPr>
          <w:trHeight w:val="62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6</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b/>
                <w:bCs/>
                <w:sz w:val="22"/>
                <w:szCs w:val="22"/>
              </w:rPr>
            </w:pPr>
            <w:r w:rsidRPr="00B8696C">
              <w:rPr>
                <w:b/>
                <w:bCs/>
                <w:sz w:val="22"/>
                <w:szCs w:val="22"/>
              </w:rPr>
              <w:t>Фойда солиги</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153031,0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57709,0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54157,0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109758,0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130620,0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48267,0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98266,0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150653,0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202773,0</w:t>
            </w:r>
          </w:p>
        </w:tc>
      </w:tr>
      <w:tr w:rsidR="00B8696C" w:rsidRPr="00B8696C" w:rsidTr="000261A3">
        <w:trPr>
          <w:trHeight w:val="138"/>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lastRenderedPageBreak/>
              <w:t>7</w:t>
            </w:r>
          </w:p>
        </w:tc>
        <w:tc>
          <w:tcPr>
            <w:tcW w:w="3969" w:type="dxa"/>
            <w:tcBorders>
              <w:top w:val="nil"/>
              <w:left w:val="nil"/>
              <w:bottom w:val="single" w:sz="4" w:space="0" w:color="auto"/>
              <w:right w:val="single" w:sz="4" w:space="0" w:color="auto"/>
            </w:tcBorders>
            <w:shd w:val="clear" w:color="auto" w:fill="auto"/>
            <w:vAlign w:val="center"/>
            <w:hideMark/>
          </w:tcPr>
          <w:p w:rsidR="00B8696C" w:rsidRPr="00B8696C" w:rsidRDefault="00B8696C" w:rsidP="000261A3">
            <w:pPr>
              <w:rPr>
                <w:b/>
                <w:bCs/>
                <w:sz w:val="22"/>
                <w:szCs w:val="22"/>
              </w:rPr>
            </w:pPr>
            <w:r w:rsidRPr="00B8696C">
              <w:rPr>
                <w:b/>
                <w:bCs/>
                <w:sz w:val="22"/>
                <w:szCs w:val="22"/>
              </w:rPr>
              <w:t xml:space="preserve">Хисобот даври соф фойдаси (зарар) </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612126,0</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230835,0</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21627,0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439034,0</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b/>
                <w:bCs/>
                <w:sz w:val="22"/>
                <w:szCs w:val="22"/>
              </w:rPr>
            </w:pPr>
            <w:r w:rsidRPr="00B8696C">
              <w:rPr>
                <w:b/>
                <w:bCs/>
                <w:sz w:val="22"/>
                <w:szCs w:val="22"/>
              </w:rPr>
              <w:t>522482,0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193068,0</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393064,0</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602612,0</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b/>
                <w:bCs/>
                <w:sz w:val="22"/>
                <w:szCs w:val="22"/>
              </w:rPr>
            </w:pPr>
            <w:r w:rsidRPr="00B8696C">
              <w:rPr>
                <w:b/>
                <w:bCs/>
                <w:sz w:val="22"/>
                <w:szCs w:val="22"/>
              </w:rPr>
              <w:t>811094,0</w:t>
            </w:r>
          </w:p>
        </w:tc>
      </w:tr>
      <w:tr w:rsidR="00B8696C" w:rsidRPr="00B8696C" w:rsidTr="000261A3">
        <w:trPr>
          <w:trHeight w:val="568"/>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B8696C" w:rsidRPr="00B8696C" w:rsidRDefault="00B8696C" w:rsidP="000261A3">
            <w:pPr>
              <w:jc w:val="center"/>
              <w:rPr>
                <w:sz w:val="22"/>
                <w:szCs w:val="22"/>
              </w:rPr>
            </w:pPr>
            <w:r w:rsidRPr="00B8696C">
              <w:rPr>
                <w:sz w:val="22"/>
                <w:szCs w:val="22"/>
              </w:rPr>
              <w:t> </w:t>
            </w:r>
          </w:p>
        </w:tc>
        <w:tc>
          <w:tcPr>
            <w:tcW w:w="3969" w:type="dxa"/>
            <w:tcBorders>
              <w:top w:val="nil"/>
              <w:left w:val="nil"/>
              <w:bottom w:val="single" w:sz="4" w:space="0" w:color="auto"/>
              <w:right w:val="single" w:sz="4" w:space="0" w:color="auto"/>
            </w:tcBorders>
            <w:shd w:val="clear" w:color="auto" w:fill="auto"/>
            <w:noWrap/>
            <w:vAlign w:val="center"/>
            <w:hideMark/>
          </w:tcPr>
          <w:p w:rsidR="00B8696C" w:rsidRPr="00B8696C" w:rsidRDefault="00B8696C" w:rsidP="000261A3">
            <w:pPr>
              <w:rPr>
                <w:sz w:val="22"/>
                <w:szCs w:val="22"/>
              </w:rPr>
            </w:pPr>
            <w:r w:rsidRPr="00B8696C">
              <w:rPr>
                <w:sz w:val="22"/>
                <w:szCs w:val="22"/>
              </w:rPr>
              <w:t>Рентабеллик даражаси</w:t>
            </w:r>
          </w:p>
        </w:tc>
        <w:tc>
          <w:tcPr>
            <w:tcW w:w="1201" w:type="dxa"/>
            <w:tcBorders>
              <w:top w:val="single" w:sz="4" w:space="0" w:color="auto"/>
              <w:left w:val="nil"/>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18,1</w:t>
            </w:r>
          </w:p>
        </w:tc>
        <w:tc>
          <w:tcPr>
            <w:tcW w:w="1341" w:type="dxa"/>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21,5</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10,4</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13,9</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8696C" w:rsidRPr="00B8696C" w:rsidRDefault="00B8696C" w:rsidP="000261A3">
            <w:pPr>
              <w:jc w:val="center"/>
              <w:rPr>
                <w:sz w:val="22"/>
                <w:szCs w:val="22"/>
              </w:rPr>
            </w:pPr>
            <w:r w:rsidRPr="00B8696C">
              <w:rPr>
                <w:sz w:val="22"/>
                <w:szCs w:val="22"/>
              </w:rPr>
              <w:t>12,4</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18,6</w:t>
            </w:r>
          </w:p>
        </w:tc>
        <w:tc>
          <w:tcPr>
            <w:tcW w:w="1276" w:type="dxa"/>
            <w:gridSpan w:val="2"/>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19,1</w:t>
            </w:r>
          </w:p>
        </w:tc>
        <w:tc>
          <w:tcPr>
            <w:tcW w:w="942"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19,7</w:t>
            </w:r>
          </w:p>
        </w:tc>
        <w:tc>
          <w:tcPr>
            <w:tcW w:w="1109" w:type="dxa"/>
            <w:tcBorders>
              <w:top w:val="nil"/>
              <w:left w:val="nil"/>
              <w:bottom w:val="single" w:sz="4" w:space="0" w:color="auto"/>
              <w:right w:val="single" w:sz="4" w:space="0" w:color="auto"/>
            </w:tcBorders>
            <w:shd w:val="clear" w:color="auto" w:fill="auto"/>
            <w:vAlign w:val="center"/>
          </w:tcPr>
          <w:p w:rsidR="00B8696C" w:rsidRPr="00B8696C" w:rsidRDefault="00B8696C" w:rsidP="000261A3">
            <w:pPr>
              <w:jc w:val="center"/>
              <w:rPr>
                <w:sz w:val="22"/>
                <w:szCs w:val="22"/>
              </w:rPr>
            </w:pPr>
            <w:r w:rsidRPr="00B8696C">
              <w:rPr>
                <w:sz w:val="22"/>
                <w:szCs w:val="22"/>
              </w:rPr>
              <w:t>19,3</w:t>
            </w:r>
          </w:p>
        </w:tc>
      </w:tr>
    </w:tbl>
    <w:p w:rsidR="00B8696C" w:rsidRDefault="00B8696C" w:rsidP="00B8696C">
      <w:pPr>
        <w:spacing w:line="312" w:lineRule="auto"/>
        <w:ind w:firstLine="708"/>
        <w:jc w:val="both"/>
        <w:rPr>
          <w:sz w:val="26"/>
          <w:szCs w:val="26"/>
          <w:lang w:val="uz-Cyrl-UZ"/>
        </w:rPr>
      </w:pPr>
    </w:p>
    <w:p w:rsidR="00B8696C" w:rsidRPr="00EC24DC" w:rsidRDefault="00B8696C" w:rsidP="00B8696C">
      <w:pPr>
        <w:ind w:firstLine="708"/>
        <w:jc w:val="both"/>
        <w:rPr>
          <w:sz w:val="26"/>
          <w:szCs w:val="26"/>
          <w:lang w:val="uz-Cyrl-UZ"/>
        </w:rPr>
      </w:pPr>
      <w:r w:rsidRPr="00EC24DC">
        <w:rPr>
          <w:sz w:val="26"/>
          <w:szCs w:val="26"/>
          <w:lang w:val="uz-Cyrl-UZ"/>
        </w:rPr>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rsidR="00B8696C" w:rsidRDefault="00B8696C" w:rsidP="00B8696C">
      <w:pPr>
        <w:pStyle w:val="21"/>
        <w:spacing w:line="312" w:lineRule="auto"/>
        <w:rPr>
          <w:rFonts w:ascii="Times New Roman" w:hAnsi="Times New Roman"/>
          <w:b/>
          <w:sz w:val="26"/>
          <w:szCs w:val="26"/>
          <w:lang w:val="uz-Cyrl-UZ"/>
        </w:rPr>
      </w:pPr>
    </w:p>
    <w:p w:rsidR="00B8696C" w:rsidRDefault="00B8696C" w:rsidP="00B8696C">
      <w:pPr>
        <w:widowControl w:val="0"/>
        <w:autoSpaceDE w:val="0"/>
        <w:autoSpaceDN w:val="0"/>
        <w:adjustRightInd w:val="0"/>
        <w:ind w:left="360"/>
        <w:rPr>
          <w:b/>
          <w:sz w:val="26"/>
          <w:szCs w:val="26"/>
          <w:lang w:val="uz-Cyrl-UZ"/>
        </w:rPr>
      </w:pPr>
    </w:p>
    <w:p w:rsidR="00B8696C" w:rsidRPr="00EC24DC" w:rsidRDefault="00B8696C" w:rsidP="00B8696C">
      <w:pPr>
        <w:widowControl w:val="0"/>
        <w:autoSpaceDE w:val="0"/>
        <w:autoSpaceDN w:val="0"/>
        <w:adjustRightInd w:val="0"/>
        <w:ind w:left="360"/>
        <w:rPr>
          <w:b/>
          <w:sz w:val="26"/>
          <w:szCs w:val="26"/>
          <w:lang w:val="uz-Cyrl-UZ"/>
        </w:rPr>
      </w:pPr>
      <w:r w:rsidRPr="00EC24DC">
        <w:rPr>
          <w:b/>
          <w:sz w:val="26"/>
          <w:szCs w:val="26"/>
          <w:lang w:val="uz-Cyrl-UZ"/>
        </w:rPr>
        <w:t xml:space="preserve">Соф фойдани тақсимланиши </w:t>
      </w:r>
    </w:p>
    <w:p w:rsidR="00B8696C" w:rsidRPr="00EC24DC" w:rsidRDefault="00B8696C" w:rsidP="00B8696C">
      <w:pPr>
        <w:widowControl w:val="0"/>
        <w:autoSpaceDE w:val="0"/>
        <w:autoSpaceDN w:val="0"/>
        <w:adjustRightInd w:val="0"/>
        <w:ind w:left="1080"/>
        <w:rPr>
          <w:sz w:val="26"/>
          <w:szCs w:val="26"/>
          <w:lang w:val="uz-Cyrl-UZ"/>
        </w:rPr>
      </w:pPr>
    </w:p>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18"/>
        <w:gridCol w:w="993"/>
        <w:gridCol w:w="1275"/>
        <w:gridCol w:w="1275"/>
        <w:gridCol w:w="1560"/>
        <w:gridCol w:w="1842"/>
        <w:gridCol w:w="11"/>
      </w:tblGrid>
      <w:tr w:rsidR="00B8696C" w:rsidRPr="00EC24DC" w:rsidTr="000261A3">
        <w:tc>
          <w:tcPr>
            <w:tcW w:w="1951" w:type="dxa"/>
            <w:vMerge w:val="restart"/>
            <w:tcBorders>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Даврлар</w:t>
            </w:r>
          </w:p>
        </w:tc>
        <w:tc>
          <w:tcPr>
            <w:tcW w:w="1418" w:type="dxa"/>
            <w:vMerge w:val="restart"/>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Йиллик режалаш-тирилган соф фойда</w:t>
            </w:r>
          </w:p>
        </w:tc>
        <w:tc>
          <w:tcPr>
            <w:tcW w:w="6956" w:type="dxa"/>
            <w:gridSpan w:val="6"/>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Соф фойдани тақсимланиши</w:t>
            </w:r>
          </w:p>
        </w:tc>
      </w:tr>
      <w:tr w:rsidR="00B8696C" w:rsidRPr="00EC24DC" w:rsidTr="000261A3">
        <w:trPr>
          <w:gridAfter w:val="1"/>
          <w:wAfter w:w="11" w:type="dxa"/>
        </w:trPr>
        <w:tc>
          <w:tcPr>
            <w:tcW w:w="1951" w:type="dxa"/>
            <w:vMerge/>
            <w:tcBorders>
              <w:right w:val="single" w:sz="4" w:space="0" w:color="auto"/>
            </w:tcBorders>
          </w:tcPr>
          <w:p w:rsidR="00B8696C" w:rsidRPr="00EC24DC" w:rsidRDefault="00B8696C" w:rsidP="000261A3">
            <w:pPr>
              <w:widowControl w:val="0"/>
              <w:autoSpaceDE w:val="0"/>
              <w:autoSpaceDN w:val="0"/>
              <w:adjustRightInd w:val="0"/>
              <w:rPr>
                <w:b/>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rPr>
                <w:b/>
                <w:sz w:val="26"/>
                <w:szCs w:val="26"/>
                <w:lang w:val="uz-Cyrl-UZ"/>
              </w:rPr>
            </w:pPr>
          </w:p>
        </w:tc>
        <w:tc>
          <w:tcPr>
            <w:tcW w:w="2268" w:type="dxa"/>
            <w:gridSpan w:val="2"/>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Дивидендлар тўловига</w:t>
            </w:r>
          </w:p>
        </w:tc>
        <w:tc>
          <w:tcPr>
            <w:tcW w:w="1275" w:type="dxa"/>
            <w:vMerge w:val="restart"/>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Захира фондига</w:t>
            </w:r>
          </w:p>
        </w:tc>
        <w:tc>
          <w:tcPr>
            <w:tcW w:w="1560" w:type="dxa"/>
            <w:vMerge w:val="restart"/>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Корхонани ривожлан-тиришга</w:t>
            </w:r>
          </w:p>
        </w:tc>
        <w:tc>
          <w:tcPr>
            <w:tcW w:w="1842" w:type="dxa"/>
            <w:vMerge w:val="restart"/>
            <w:tcBorders>
              <w:top w:val="single" w:sz="4" w:space="0" w:color="auto"/>
              <w:left w:val="single" w:sz="4" w:space="0" w:color="auto"/>
              <w:bottom w:val="single" w:sz="4" w:space="0" w:color="auto"/>
              <w:right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Бошқа мақсадларга (қайси мақсадларга тўлиқ ёритиш керак)</w:t>
            </w:r>
          </w:p>
        </w:tc>
      </w:tr>
      <w:tr w:rsidR="00B8696C" w:rsidRPr="00EC24DC" w:rsidTr="000261A3">
        <w:trPr>
          <w:gridAfter w:val="1"/>
          <w:wAfter w:w="11" w:type="dxa"/>
        </w:trPr>
        <w:tc>
          <w:tcPr>
            <w:tcW w:w="1951" w:type="dxa"/>
            <w:vMerge/>
          </w:tcPr>
          <w:p w:rsidR="00B8696C" w:rsidRPr="00EC24DC" w:rsidRDefault="00B8696C" w:rsidP="000261A3">
            <w:pPr>
              <w:widowControl w:val="0"/>
              <w:autoSpaceDE w:val="0"/>
              <w:autoSpaceDN w:val="0"/>
              <w:adjustRightInd w:val="0"/>
              <w:rPr>
                <w:sz w:val="26"/>
                <w:szCs w:val="26"/>
                <w:lang w:val="uz-Cyrl-UZ"/>
              </w:rPr>
            </w:pPr>
          </w:p>
        </w:tc>
        <w:tc>
          <w:tcPr>
            <w:tcW w:w="1418" w:type="dxa"/>
            <w:vMerge/>
            <w:tcBorders>
              <w:top w:val="single" w:sz="4" w:space="0" w:color="auto"/>
            </w:tcBorders>
          </w:tcPr>
          <w:p w:rsidR="00B8696C" w:rsidRPr="00EC24DC" w:rsidRDefault="00B8696C" w:rsidP="000261A3">
            <w:pPr>
              <w:widowControl w:val="0"/>
              <w:autoSpaceDE w:val="0"/>
              <w:autoSpaceDN w:val="0"/>
              <w:adjustRightInd w:val="0"/>
              <w:rPr>
                <w:sz w:val="26"/>
                <w:szCs w:val="26"/>
                <w:lang w:val="uz-Cyrl-UZ"/>
              </w:rPr>
            </w:pPr>
          </w:p>
        </w:tc>
        <w:tc>
          <w:tcPr>
            <w:tcW w:w="993" w:type="dxa"/>
            <w:tcBorders>
              <w:top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Жами</w:t>
            </w:r>
          </w:p>
        </w:tc>
        <w:tc>
          <w:tcPr>
            <w:tcW w:w="1275" w:type="dxa"/>
            <w:tcBorders>
              <w:top w:val="single" w:sz="4" w:space="0" w:color="auto"/>
            </w:tcBorders>
          </w:tcPr>
          <w:p w:rsidR="00B8696C" w:rsidRPr="00EC24DC" w:rsidRDefault="00B8696C" w:rsidP="000261A3">
            <w:pPr>
              <w:widowControl w:val="0"/>
              <w:autoSpaceDE w:val="0"/>
              <w:autoSpaceDN w:val="0"/>
              <w:adjustRightInd w:val="0"/>
              <w:jc w:val="center"/>
              <w:rPr>
                <w:b/>
                <w:sz w:val="26"/>
                <w:szCs w:val="26"/>
                <w:lang w:val="uz-Cyrl-UZ"/>
              </w:rPr>
            </w:pPr>
            <w:r w:rsidRPr="00EC24DC">
              <w:rPr>
                <w:b/>
                <w:sz w:val="26"/>
                <w:szCs w:val="26"/>
                <w:lang w:val="uz-Cyrl-UZ"/>
              </w:rPr>
              <w:t>Шундан, давлат улушига</w:t>
            </w:r>
          </w:p>
        </w:tc>
        <w:tc>
          <w:tcPr>
            <w:tcW w:w="1275" w:type="dxa"/>
            <w:vMerge/>
            <w:tcBorders>
              <w:top w:val="single" w:sz="4" w:space="0" w:color="auto"/>
            </w:tcBorders>
          </w:tcPr>
          <w:p w:rsidR="00B8696C" w:rsidRPr="00EC24DC" w:rsidRDefault="00B8696C" w:rsidP="000261A3">
            <w:pPr>
              <w:widowControl w:val="0"/>
              <w:autoSpaceDE w:val="0"/>
              <w:autoSpaceDN w:val="0"/>
              <w:adjustRightInd w:val="0"/>
              <w:rPr>
                <w:sz w:val="26"/>
                <w:szCs w:val="26"/>
                <w:lang w:val="uz-Cyrl-UZ"/>
              </w:rPr>
            </w:pPr>
          </w:p>
        </w:tc>
        <w:tc>
          <w:tcPr>
            <w:tcW w:w="1560" w:type="dxa"/>
            <w:vMerge/>
            <w:tcBorders>
              <w:top w:val="single" w:sz="4" w:space="0" w:color="auto"/>
            </w:tcBorders>
          </w:tcPr>
          <w:p w:rsidR="00B8696C" w:rsidRPr="00EC24DC" w:rsidRDefault="00B8696C" w:rsidP="000261A3">
            <w:pPr>
              <w:widowControl w:val="0"/>
              <w:autoSpaceDE w:val="0"/>
              <w:autoSpaceDN w:val="0"/>
              <w:adjustRightInd w:val="0"/>
              <w:rPr>
                <w:sz w:val="26"/>
                <w:szCs w:val="26"/>
                <w:lang w:val="uz-Cyrl-UZ"/>
              </w:rPr>
            </w:pPr>
          </w:p>
        </w:tc>
        <w:tc>
          <w:tcPr>
            <w:tcW w:w="1842" w:type="dxa"/>
            <w:vMerge/>
            <w:tcBorders>
              <w:top w:val="single" w:sz="4" w:space="0" w:color="auto"/>
            </w:tcBorders>
          </w:tcPr>
          <w:p w:rsidR="00B8696C" w:rsidRPr="00EC24DC" w:rsidRDefault="00B8696C" w:rsidP="000261A3">
            <w:pPr>
              <w:widowControl w:val="0"/>
              <w:autoSpaceDE w:val="0"/>
              <w:autoSpaceDN w:val="0"/>
              <w:adjustRightInd w:val="0"/>
              <w:rPr>
                <w:sz w:val="26"/>
                <w:szCs w:val="26"/>
                <w:lang w:val="uz-Cyrl-UZ"/>
              </w:rPr>
            </w:pPr>
          </w:p>
        </w:tc>
      </w:tr>
      <w:tr w:rsidR="00B8696C" w:rsidRPr="00EC24DC" w:rsidTr="000261A3">
        <w:trPr>
          <w:gridAfter w:val="1"/>
          <w:wAfter w:w="11" w:type="dxa"/>
        </w:trPr>
        <w:tc>
          <w:tcPr>
            <w:tcW w:w="1951" w:type="dxa"/>
          </w:tcPr>
          <w:p w:rsidR="00B8696C" w:rsidRPr="00EC24DC" w:rsidRDefault="00B8696C" w:rsidP="000261A3">
            <w:pPr>
              <w:widowControl w:val="0"/>
              <w:autoSpaceDE w:val="0"/>
              <w:autoSpaceDN w:val="0"/>
              <w:adjustRightInd w:val="0"/>
              <w:rPr>
                <w:sz w:val="26"/>
                <w:szCs w:val="26"/>
                <w:lang w:val="uz-Cyrl-UZ"/>
              </w:rPr>
            </w:pPr>
            <w:r w:rsidRPr="00EC24DC">
              <w:rPr>
                <w:sz w:val="26"/>
                <w:szCs w:val="26"/>
                <w:lang w:val="uz-Cyrl-UZ"/>
              </w:rPr>
              <w:t>201</w:t>
            </w:r>
            <w:r>
              <w:rPr>
                <w:sz w:val="26"/>
                <w:szCs w:val="26"/>
                <w:lang w:val="uz-Cyrl-UZ"/>
              </w:rPr>
              <w:t>9</w:t>
            </w:r>
            <w:r w:rsidRPr="00EC24DC">
              <w:rPr>
                <w:sz w:val="26"/>
                <w:szCs w:val="26"/>
                <w:lang w:val="uz-Cyrl-UZ"/>
              </w:rPr>
              <w:t xml:space="preserve"> йил</w:t>
            </w:r>
          </w:p>
        </w:tc>
        <w:tc>
          <w:tcPr>
            <w:tcW w:w="1418"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993"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560"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842"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r>
      <w:tr w:rsidR="00B8696C" w:rsidRPr="00EC24DC" w:rsidTr="000261A3">
        <w:trPr>
          <w:gridAfter w:val="1"/>
          <w:wAfter w:w="11" w:type="dxa"/>
        </w:trPr>
        <w:tc>
          <w:tcPr>
            <w:tcW w:w="1951" w:type="dxa"/>
          </w:tcPr>
          <w:p w:rsidR="00B8696C" w:rsidRPr="00EC24DC" w:rsidRDefault="00B8696C" w:rsidP="000261A3">
            <w:pPr>
              <w:widowControl w:val="0"/>
              <w:autoSpaceDE w:val="0"/>
              <w:autoSpaceDN w:val="0"/>
              <w:adjustRightInd w:val="0"/>
              <w:rPr>
                <w:sz w:val="26"/>
                <w:szCs w:val="26"/>
                <w:lang w:val="uz-Cyrl-UZ"/>
              </w:rPr>
            </w:pPr>
            <w:r w:rsidRPr="00EC24DC">
              <w:rPr>
                <w:sz w:val="26"/>
                <w:szCs w:val="26"/>
                <w:lang w:val="uz-Cyrl-UZ"/>
              </w:rPr>
              <w:t>20</w:t>
            </w:r>
            <w:r>
              <w:rPr>
                <w:sz w:val="26"/>
                <w:szCs w:val="26"/>
                <w:lang w:val="uz-Cyrl-UZ"/>
              </w:rPr>
              <w:t>20</w:t>
            </w:r>
            <w:r w:rsidRPr="00EC24DC">
              <w:rPr>
                <w:sz w:val="26"/>
                <w:szCs w:val="26"/>
                <w:lang w:val="uz-Cyrl-UZ"/>
              </w:rPr>
              <w:t xml:space="preserve"> йил</w:t>
            </w:r>
          </w:p>
        </w:tc>
        <w:tc>
          <w:tcPr>
            <w:tcW w:w="1418"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535083,9</w:t>
            </w:r>
          </w:p>
        </w:tc>
        <w:tc>
          <w:tcPr>
            <w:tcW w:w="993"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312184,1</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30606,3</w:t>
            </w:r>
          </w:p>
        </w:tc>
        <w:tc>
          <w:tcPr>
            <w:tcW w:w="1560"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192293,5</w:t>
            </w:r>
          </w:p>
        </w:tc>
        <w:tc>
          <w:tcPr>
            <w:tcW w:w="1842"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r>
      <w:tr w:rsidR="00B8696C" w:rsidRPr="00EC24DC" w:rsidTr="000261A3">
        <w:trPr>
          <w:gridAfter w:val="1"/>
          <w:wAfter w:w="11" w:type="dxa"/>
        </w:trPr>
        <w:tc>
          <w:tcPr>
            <w:tcW w:w="1951" w:type="dxa"/>
          </w:tcPr>
          <w:p w:rsidR="00B8696C" w:rsidRPr="00EC24DC" w:rsidRDefault="00B8696C" w:rsidP="000261A3">
            <w:pPr>
              <w:widowControl w:val="0"/>
              <w:autoSpaceDE w:val="0"/>
              <w:autoSpaceDN w:val="0"/>
              <w:adjustRightInd w:val="0"/>
              <w:rPr>
                <w:sz w:val="26"/>
                <w:szCs w:val="26"/>
                <w:lang w:val="uz-Cyrl-UZ"/>
              </w:rPr>
            </w:pPr>
            <w:r w:rsidRPr="00EC24DC">
              <w:rPr>
                <w:sz w:val="26"/>
                <w:szCs w:val="26"/>
                <w:lang w:val="uz-Cyrl-UZ"/>
              </w:rPr>
              <w:t>202</w:t>
            </w:r>
            <w:r>
              <w:rPr>
                <w:sz w:val="26"/>
                <w:szCs w:val="26"/>
                <w:lang w:val="uz-Cyrl-UZ"/>
              </w:rPr>
              <w:t>1</w:t>
            </w:r>
            <w:r w:rsidRPr="00EC24DC">
              <w:rPr>
                <w:sz w:val="26"/>
                <w:szCs w:val="26"/>
                <w:lang w:val="uz-Cyrl-UZ"/>
              </w:rPr>
              <w:t xml:space="preserve"> йил (кутилаётган)</w:t>
            </w:r>
          </w:p>
        </w:tc>
        <w:tc>
          <w:tcPr>
            <w:tcW w:w="1418"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639798,0</w:t>
            </w:r>
          </w:p>
        </w:tc>
        <w:tc>
          <w:tcPr>
            <w:tcW w:w="993"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281000,0</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560"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842"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r>
      <w:tr w:rsidR="00B8696C" w:rsidRPr="00EC24DC" w:rsidTr="000261A3">
        <w:trPr>
          <w:gridAfter w:val="1"/>
          <w:wAfter w:w="11" w:type="dxa"/>
        </w:trPr>
        <w:tc>
          <w:tcPr>
            <w:tcW w:w="1951" w:type="dxa"/>
          </w:tcPr>
          <w:p w:rsidR="00B8696C" w:rsidRPr="00EC24DC" w:rsidRDefault="00B8696C" w:rsidP="000261A3">
            <w:pPr>
              <w:widowControl w:val="0"/>
              <w:autoSpaceDE w:val="0"/>
              <w:autoSpaceDN w:val="0"/>
              <w:adjustRightInd w:val="0"/>
              <w:rPr>
                <w:sz w:val="26"/>
                <w:szCs w:val="26"/>
                <w:lang w:val="uz-Cyrl-UZ"/>
              </w:rPr>
            </w:pPr>
            <w:r w:rsidRPr="00EC24DC">
              <w:rPr>
                <w:sz w:val="26"/>
                <w:szCs w:val="26"/>
                <w:lang w:val="uz-Cyrl-UZ"/>
              </w:rPr>
              <w:t>202</w:t>
            </w:r>
            <w:r>
              <w:rPr>
                <w:sz w:val="26"/>
                <w:szCs w:val="26"/>
                <w:lang w:val="uz-Cyrl-UZ"/>
              </w:rPr>
              <w:t>2</w:t>
            </w:r>
            <w:r w:rsidRPr="00EC24DC">
              <w:rPr>
                <w:sz w:val="26"/>
                <w:szCs w:val="26"/>
                <w:lang w:val="uz-Cyrl-UZ"/>
              </w:rPr>
              <w:t xml:space="preserve"> йил (режа)</w:t>
            </w:r>
          </w:p>
        </w:tc>
        <w:tc>
          <w:tcPr>
            <w:tcW w:w="1418"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811094,0</w:t>
            </w:r>
          </w:p>
        </w:tc>
        <w:tc>
          <w:tcPr>
            <w:tcW w:w="993"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405547,0</w:t>
            </w:r>
          </w:p>
        </w:tc>
        <w:tc>
          <w:tcPr>
            <w:tcW w:w="1275"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40554,7</w:t>
            </w:r>
          </w:p>
        </w:tc>
        <w:tc>
          <w:tcPr>
            <w:tcW w:w="1560"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c>
          <w:tcPr>
            <w:tcW w:w="1842" w:type="dxa"/>
          </w:tcPr>
          <w:p w:rsidR="00B8696C" w:rsidRPr="00EC24DC" w:rsidRDefault="00B8696C" w:rsidP="000261A3">
            <w:pPr>
              <w:widowControl w:val="0"/>
              <w:autoSpaceDE w:val="0"/>
              <w:autoSpaceDN w:val="0"/>
              <w:adjustRightInd w:val="0"/>
              <w:rPr>
                <w:sz w:val="26"/>
                <w:szCs w:val="26"/>
                <w:lang w:val="uz-Cyrl-UZ"/>
              </w:rPr>
            </w:pPr>
            <w:r>
              <w:rPr>
                <w:sz w:val="26"/>
                <w:szCs w:val="26"/>
                <w:lang w:val="uz-Cyrl-UZ"/>
              </w:rPr>
              <w:t>-</w:t>
            </w:r>
          </w:p>
        </w:tc>
      </w:tr>
    </w:tbl>
    <w:p w:rsidR="00B8696C" w:rsidRPr="00EC24DC" w:rsidRDefault="00B8696C" w:rsidP="00B8696C">
      <w:pPr>
        <w:widowControl w:val="0"/>
        <w:overflowPunct w:val="0"/>
        <w:autoSpaceDE w:val="0"/>
        <w:autoSpaceDN w:val="0"/>
        <w:adjustRightInd w:val="0"/>
        <w:ind w:firstLine="851"/>
        <w:jc w:val="both"/>
        <w:rPr>
          <w:sz w:val="26"/>
          <w:szCs w:val="26"/>
          <w:lang w:val="uz-Cyrl-UZ"/>
        </w:rPr>
      </w:pPr>
    </w:p>
    <w:p w:rsidR="00B8696C" w:rsidRDefault="00B8696C" w:rsidP="00B8696C">
      <w:pPr>
        <w:widowControl w:val="0"/>
        <w:overflowPunct w:val="0"/>
        <w:autoSpaceDE w:val="0"/>
        <w:autoSpaceDN w:val="0"/>
        <w:adjustRightInd w:val="0"/>
        <w:ind w:firstLine="708"/>
        <w:jc w:val="both"/>
        <w:rPr>
          <w:sz w:val="26"/>
          <w:szCs w:val="26"/>
          <w:lang w:val="uz-Cyrl-UZ"/>
        </w:rPr>
      </w:pPr>
    </w:p>
    <w:p w:rsidR="00B8696C" w:rsidRPr="00CB16EC" w:rsidRDefault="00B8696C" w:rsidP="00B8696C">
      <w:pPr>
        <w:widowControl w:val="0"/>
        <w:overflowPunct w:val="0"/>
        <w:autoSpaceDE w:val="0"/>
        <w:autoSpaceDN w:val="0"/>
        <w:adjustRightInd w:val="0"/>
        <w:ind w:firstLine="708"/>
        <w:jc w:val="both"/>
        <w:rPr>
          <w:sz w:val="26"/>
          <w:szCs w:val="26"/>
          <w:lang w:val="uz-Cyrl-UZ"/>
        </w:rPr>
      </w:pPr>
      <w:r w:rsidRPr="00CB16EC">
        <w:rPr>
          <w:sz w:val="26"/>
          <w:szCs w:val="26"/>
          <w:lang w:val="uz-Cyrl-UZ"/>
        </w:rPr>
        <w:lastRenderedPageBreak/>
        <w:t>“Чорсу буюм савдо комплекси” АЖ 20</w:t>
      </w:r>
      <w:r>
        <w:rPr>
          <w:sz w:val="26"/>
          <w:szCs w:val="26"/>
          <w:lang w:val="uz-Cyrl-UZ"/>
        </w:rPr>
        <w:t>22</w:t>
      </w:r>
      <w:r w:rsidRPr="00CB16EC">
        <w:rPr>
          <w:sz w:val="26"/>
          <w:szCs w:val="26"/>
          <w:lang w:val="uz-Cyrl-UZ"/>
        </w:rPr>
        <w:t xml:space="preserve"> йилга мўлжалланган бизнес-режасида унинг асосий параметрлари кўрсатиладиган хизматлар ва бажариладиган ишлар сифатини ошириш, фойдалилик ва дивидендларни тўлаш режалаштирилган (Агар корхона фаолиятининг бошқа мақсадларини аниқлаган бўлса, унда ушбу мақсадлар кўрсатилади).  </w:t>
      </w:r>
    </w:p>
    <w:p w:rsidR="00B8696C" w:rsidRPr="003B2A82" w:rsidRDefault="00B8696C" w:rsidP="00B8696C">
      <w:pPr>
        <w:widowControl w:val="0"/>
        <w:overflowPunct w:val="0"/>
        <w:autoSpaceDE w:val="0"/>
        <w:autoSpaceDN w:val="0"/>
        <w:adjustRightInd w:val="0"/>
        <w:ind w:firstLine="708"/>
        <w:jc w:val="both"/>
        <w:rPr>
          <w:sz w:val="26"/>
          <w:szCs w:val="26"/>
          <w:lang w:val="uz-Cyrl-UZ"/>
        </w:rPr>
      </w:pPr>
      <w:r>
        <w:rPr>
          <w:sz w:val="26"/>
          <w:szCs w:val="26"/>
          <w:lang w:val="uz-Cyrl-UZ"/>
        </w:rPr>
        <w:t xml:space="preserve">  </w:t>
      </w:r>
      <w:r w:rsidRPr="003B2A82">
        <w:rPr>
          <w:sz w:val="26"/>
          <w:szCs w:val="26"/>
          <w:lang w:val="uz-Cyrl-UZ"/>
        </w:rPr>
        <w:t>Умуман олганда, ушбу бизнес-режа хизматлар ва ишлар ҳажмининг прогнозли ўсишини 100%га, корхонанинг соф фойдасини 100%га оширишни назарда тутади.</w:t>
      </w:r>
    </w:p>
    <w:p w:rsidR="00B8696C" w:rsidRPr="003B2A82" w:rsidRDefault="00B8696C" w:rsidP="00B8696C">
      <w:pPr>
        <w:widowControl w:val="0"/>
        <w:overflowPunct w:val="0"/>
        <w:autoSpaceDE w:val="0"/>
        <w:autoSpaceDN w:val="0"/>
        <w:adjustRightInd w:val="0"/>
        <w:jc w:val="both"/>
        <w:rPr>
          <w:sz w:val="26"/>
          <w:szCs w:val="26"/>
          <w:lang w:val="uz-Cyrl-UZ"/>
        </w:rPr>
      </w:pPr>
      <w:r w:rsidRPr="003B2A82">
        <w:rPr>
          <w:sz w:val="26"/>
          <w:szCs w:val="26"/>
          <w:lang w:val="uz-Cyrl-UZ"/>
        </w:rPr>
        <w:t xml:space="preserve"> </w:t>
      </w:r>
      <w:r w:rsidRPr="003B2A82">
        <w:rPr>
          <w:sz w:val="26"/>
          <w:szCs w:val="26"/>
          <w:lang w:val="uz-Cyrl-UZ"/>
        </w:rPr>
        <w:tab/>
        <w:t xml:space="preserve"> Бундан ташқари, ушбу бизнес режада капитал қўйилмалар учун 1150 млрд. сўмлик йўналиш, корхонанинг захира фондини тўлдириш йўналиши 1100 млрд. сўмгача ва унинг ҳажмини 1300 млрд. сўмгача ошириш кўзда тутилган.</w:t>
      </w:r>
    </w:p>
    <w:p w:rsidR="00B8696C" w:rsidRDefault="00B8696C" w:rsidP="00B8696C">
      <w:pPr>
        <w:widowControl w:val="0"/>
        <w:overflowPunct w:val="0"/>
        <w:autoSpaceDE w:val="0"/>
        <w:autoSpaceDN w:val="0"/>
        <w:adjustRightInd w:val="0"/>
        <w:jc w:val="both"/>
        <w:rPr>
          <w:sz w:val="26"/>
          <w:szCs w:val="26"/>
          <w:lang w:val="uz-Cyrl-UZ"/>
        </w:rPr>
      </w:pPr>
      <w:r w:rsidRPr="003B2A82">
        <w:rPr>
          <w:sz w:val="26"/>
          <w:szCs w:val="26"/>
          <w:lang w:val="uz-Cyrl-UZ"/>
        </w:rPr>
        <w:t xml:space="preserve"> </w:t>
      </w:r>
      <w:r w:rsidRPr="003B2A82">
        <w:rPr>
          <w:sz w:val="26"/>
          <w:szCs w:val="26"/>
          <w:lang w:val="uz-Cyrl-UZ"/>
        </w:rPr>
        <w:tab/>
        <w:t xml:space="preserve"> Ушбу бизнес-режани амалга ошириш натижасида дивидендларни тўлаш 750 миллион сўмни, шу жумладан, давлат улушига 990 миллион сўмни ташкил этиши режалаштирилмоқда, бу ўтган даврга нисбатан 100% (1300 млрд. сўм) га кўпайишини назарда тутади.</w:t>
      </w:r>
    </w:p>
    <w:p w:rsidR="00B8696C" w:rsidRPr="00895CF6" w:rsidRDefault="00B8696C" w:rsidP="00B8696C">
      <w:pPr>
        <w:jc w:val="center"/>
        <w:rPr>
          <w:b/>
          <w:sz w:val="28"/>
          <w:szCs w:val="26"/>
          <w:lang w:val="uz-Cyrl-UZ"/>
        </w:rPr>
      </w:pPr>
      <w:r w:rsidRPr="00895CF6">
        <w:rPr>
          <w:b/>
          <w:sz w:val="28"/>
          <w:szCs w:val="26"/>
          <w:lang w:val="uz-Cyrl-UZ"/>
        </w:rPr>
        <w:t>2022 йилга мўлжалланган самарадорлик муҳим кўрсаткичлари (СМК) режаси</w:t>
      </w:r>
    </w:p>
    <w:p w:rsidR="00B8696C" w:rsidRDefault="00B8696C" w:rsidP="00B8696C">
      <w:pPr>
        <w:widowControl w:val="0"/>
        <w:overflowPunct w:val="0"/>
        <w:autoSpaceDE w:val="0"/>
        <w:autoSpaceDN w:val="0"/>
        <w:adjustRightInd w:val="0"/>
        <w:ind w:right="20" w:firstLine="567"/>
        <w:jc w:val="center"/>
        <w:rPr>
          <w:b/>
          <w:sz w:val="26"/>
          <w:szCs w:val="26"/>
          <w:lang w:val="uz-Cyrl-UZ"/>
        </w:rPr>
      </w:pPr>
    </w:p>
    <w:tbl>
      <w:tblPr>
        <w:tblW w:w="15499"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36"/>
        <w:gridCol w:w="4661"/>
        <w:gridCol w:w="1141"/>
        <w:gridCol w:w="992"/>
        <w:gridCol w:w="1043"/>
        <w:gridCol w:w="7"/>
        <w:gridCol w:w="985"/>
        <w:gridCol w:w="1130"/>
        <w:gridCol w:w="992"/>
        <w:gridCol w:w="1134"/>
        <w:gridCol w:w="1418"/>
        <w:gridCol w:w="1422"/>
        <w:gridCol w:w="138"/>
      </w:tblGrid>
      <w:tr w:rsidR="00B8696C" w:rsidRPr="00DD132A" w:rsidTr="000261A3">
        <w:trPr>
          <w:gridAfter w:val="1"/>
          <w:wAfter w:w="138" w:type="dxa"/>
          <w:trHeight w:val="300"/>
        </w:trPr>
        <w:tc>
          <w:tcPr>
            <w:tcW w:w="436" w:type="dxa"/>
            <w:shd w:val="clear" w:color="auto" w:fill="auto"/>
            <w:noWrap/>
            <w:hideMark/>
          </w:tcPr>
          <w:p w:rsidR="00B8696C" w:rsidRPr="00DD132A" w:rsidRDefault="00B8696C" w:rsidP="000261A3">
            <w:pPr>
              <w:rPr>
                <w:caps/>
                <w:sz w:val="20"/>
                <w:szCs w:val="20"/>
                <w:lang w:val="uz-Cyrl-UZ"/>
              </w:rPr>
            </w:pPr>
          </w:p>
        </w:tc>
        <w:tc>
          <w:tcPr>
            <w:tcW w:w="4661" w:type="dxa"/>
            <w:shd w:val="clear" w:color="auto" w:fill="auto"/>
            <w:noWrap/>
            <w:hideMark/>
          </w:tcPr>
          <w:p w:rsidR="00B8696C" w:rsidRPr="00DD132A" w:rsidRDefault="00B8696C" w:rsidP="000261A3">
            <w:pPr>
              <w:jc w:val="center"/>
              <w:rPr>
                <w:caps/>
                <w:sz w:val="20"/>
                <w:szCs w:val="20"/>
                <w:lang w:val="uz-Cyrl-UZ"/>
              </w:rPr>
            </w:pPr>
          </w:p>
        </w:tc>
        <w:tc>
          <w:tcPr>
            <w:tcW w:w="1141" w:type="dxa"/>
            <w:shd w:val="clear" w:color="auto" w:fill="auto"/>
            <w:noWrap/>
            <w:hideMark/>
          </w:tcPr>
          <w:p w:rsidR="00B8696C" w:rsidRPr="00DD132A" w:rsidRDefault="00B8696C" w:rsidP="000261A3">
            <w:pPr>
              <w:jc w:val="center"/>
              <w:rPr>
                <w:caps/>
                <w:sz w:val="20"/>
                <w:szCs w:val="20"/>
                <w:lang w:val="uz-Cyrl-UZ"/>
              </w:rPr>
            </w:pPr>
          </w:p>
        </w:tc>
        <w:tc>
          <w:tcPr>
            <w:tcW w:w="2042" w:type="dxa"/>
            <w:gridSpan w:val="3"/>
            <w:shd w:val="clear" w:color="auto" w:fill="auto"/>
            <w:noWrap/>
            <w:hideMark/>
          </w:tcPr>
          <w:p w:rsidR="00B8696C" w:rsidRPr="00DD132A" w:rsidRDefault="00B8696C" w:rsidP="000261A3">
            <w:pPr>
              <w:jc w:val="center"/>
              <w:rPr>
                <w:b/>
                <w:bCs/>
                <w:caps/>
                <w:sz w:val="22"/>
                <w:szCs w:val="22"/>
              </w:rPr>
            </w:pPr>
            <w:r w:rsidRPr="00DD132A">
              <w:rPr>
                <w:b/>
                <w:bCs/>
                <w:caps/>
                <w:sz w:val="22"/>
                <w:szCs w:val="22"/>
              </w:rPr>
              <w:t>3 ой.</w:t>
            </w:r>
          </w:p>
        </w:tc>
        <w:tc>
          <w:tcPr>
            <w:tcW w:w="2115" w:type="dxa"/>
            <w:gridSpan w:val="2"/>
            <w:shd w:val="clear" w:color="auto" w:fill="auto"/>
            <w:noWrap/>
            <w:hideMark/>
          </w:tcPr>
          <w:p w:rsidR="00B8696C" w:rsidRPr="00DD132A" w:rsidRDefault="00B8696C" w:rsidP="000261A3">
            <w:pPr>
              <w:jc w:val="center"/>
              <w:rPr>
                <w:b/>
                <w:bCs/>
                <w:caps/>
                <w:sz w:val="22"/>
                <w:szCs w:val="22"/>
              </w:rPr>
            </w:pPr>
            <w:r w:rsidRPr="00DD132A">
              <w:rPr>
                <w:b/>
                <w:bCs/>
                <w:caps/>
                <w:sz w:val="22"/>
                <w:szCs w:val="22"/>
              </w:rPr>
              <w:t>6 ой.</w:t>
            </w:r>
          </w:p>
        </w:tc>
        <w:tc>
          <w:tcPr>
            <w:tcW w:w="2126" w:type="dxa"/>
            <w:gridSpan w:val="2"/>
            <w:shd w:val="clear" w:color="auto" w:fill="auto"/>
            <w:noWrap/>
            <w:hideMark/>
          </w:tcPr>
          <w:p w:rsidR="00B8696C" w:rsidRPr="00DD132A" w:rsidRDefault="00B8696C" w:rsidP="000261A3">
            <w:pPr>
              <w:jc w:val="center"/>
              <w:rPr>
                <w:b/>
                <w:bCs/>
                <w:caps/>
                <w:sz w:val="22"/>
                <w:szCs w:val="22"/>
              </w:rPr>
            </w:pPr>
            <w:r w:rsidRPr="00DD132A">
              <w:rPr>
                <w:b/>
                <w:bCs/>
                <w:caps/>
                <w:sz w:val="22"/>
                <w:szCs w:val="22"/>
              </w:rPr>
              <w:t>9 ой.</w:t>
            </w:r>
          </w:p>
        </w:tc>
        <w:tc>
          <w:tcPr>
            <w:tcW w:w="2840" w:type="dxa"/>
            <w:gridSpan w:val="2"/>
            <w:shd w:val="clear" w:color="auto" w:fill="auto"/>
            <w:noWrap/>
            <w:hideMark/>
          </w:tcPr>
          <w:p w:rsidR="00B8696C" w:rsidRPr="00DD132A" w:rsidRDefault="00B8696C" w:rsidP="000261A3">
            <w:pPr>
              <w:jc w:val="center"/>
              <w:rPr>
                <w:b/>
                <w:bCs/>
                <w:caps/>
                <w:sz w:val="22"/>
                <w:szCs w:val="22"/>
              </w:rPr>
            </w:pPr>
            <w:r w:rsidRPr="00DD132A">
              <w:rPr>
                <w:b/>
                <w:bCs/>
                <w:caps/>
                <w:sz w:val="22"/>
                <w:szCs w:val="22"/>
              </w:rPr>
              <w:t>йиллик</w:t>
            </w:r>
          </w:p>
        </w:tc>
      </w:tr>
      <w:tr w:rsidR="00B8696C" w:rsidRPr="00DD132A" w:rsidTr="000261A3">
        <w:trPr>
          <w:gridAfter w:val="1"/>
          <w:wAfter w:w="138" w:type="dxa"/>
          <w:trHeight w:val="1005"/>
        </w:trPr>
        <w:tc>
          <w:tcPr>
            <w:tcW w:w="436" w:type="dxa"/>
            <w:shd w:val="clear" w:color="auto" w:fill="auto"/>
            <w:noWrap/>
            <w:hideMark/>
          </w:tcPr>
          <w:p w:rsidR="00B8696C" w:rsidRPr="00DD132A" w:rsidRDefault="00B8696C" w:rsidP="000261A3">
            <w:pPr>
              <w:rPr>
                <w:rFonts w:ascii="Centaur" w:hAnsi="Centaur" w:cs="Calibri"/>
                <w:b/>
                <w:bCs/>
                <w:sz w:val="18"/>
                <w:szCs w:val="22"/>
              </w:rPr>
            </w:pPr>
            <w:r w:rsidRPr="00DD132A">
              <w:rPr>
                <w:b/>
                <w:bCs/>
                <w:sz w:val="18"/>
                <w:szCs w:val="22"/>
              </w:rPr>
              <w:t>№</w:t>
            </w:r>
          </w:p>
        </w:tc>
        <w:tc>
          <w:tcPr>
            <w:tcW w:w="4661" w:type="dxa"/>
            <w:shd w:val="clear" w:color="auto" w:fill="auto"/>
            <w:noWrap/>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Кўрсаткичлар</w:t>
            </w:r>
          </w:p>
        </w:tc>
        <w:tc>
          <w:tcPr>
            <w:tcW w:w="1141" w:type="dxa"/>
            <w:shd w:val="clear" w:color="auto" w:fill="auto"/>
            <w:noWrap/>
            <w:hideMark/>
          </w:tcPr>
          <w:p w:rsidR="00B8696C" w:rsidRPr="00DD132A" w:rsidRDefault="00B8696C" w:rsidP="000261A3">
            <w:pPr>
              <w:rPr>
                <w:b/>
                <w:bCs/>
                <w:sz w:val="18"/>
                <w:szCs w:val="22"/>
              </w:rPr>
            </w:pPr>
            <w:r w:rsidRPr="00DD132A">
              <w:rPr>
                <w:b/>
                <w:bCs/>
                <w:sz w:val="18"/>
                <w:szCs w:val="22"/>
              </w:rPr>
              <w:t>Норматив</w:t>
            </w:r>
          </w:p>
        </w:tc>
        <w:tc>
          <w:tcPr>
            <w:tcW w:w="992"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043"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992" w:type="dxa"/>
            <w:gridSpan w:val="2"/>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130"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992"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134"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1418"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422" w:type="dxa"/>
            <w:shd w:val="clear" w:color="auto" w:fill="auto"/>
            <w:hideMark/>
          </w:tcPr>
          <w:p w:rsidR="00B8696C" w:rsidRPr="00DD132A" w:rsidRDefault="00B8696C" w:rsidP="000261A3">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1</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Соф</w:t>
            </w:r>
            <w:r w:rsidRPr="00DD132A">
              <w:rPr>
                <w:rFonts w:ascii="Centaur" w:hAnsi="Centaur" w:cs="Calibri"/>
                <w:color w:val="000000"/>
                <w:sz w:val="22"/>
                <w:szCs w:val="22"/>
              </w:rPr>
              <w:t xml:space="preserve"> </w:t>
            </w:r>
            <w:r w:rsidRPr="00DD132A">
              <w:rPr>
                <w:rFonts w:ascii="Cambria" w:hAnsi="Cambria" w:cs="Cambria"/>
                <w:color w:val="000000"/>
                <w:sz w:val="22"/>
                <w:szCs w:val="22"/>
              </w:rPr>
              <w:t>тушум</w:t>
            </w:r>
            <w:r w:rsidRPr="00DD132A">
              <w:rPr>
                <w:rFonts w:ascii="Centaur" w:hAnsi="Centaur" w:cs="Calibri"/>
                <w:color w:val="000000"/>
                <w:sz w:val="22"/>
                <w:szCs w:val="22"/>
              </w:rPr>
              <w:t xml:space="preserve"> </w:t>
            </w:r>
            <w:r w:rsidRPr="00DD132A">
              <w:rPr>
                <w:rFonts w:ascii="Cambria" w:hAnsi="Cambria" w:cs="Cambria"/>
                <w:color w:val="000000"/>
                <w:sz w:val="22"/>
                <w:szCs w:val="22"/>
              </w:rPr>
              <w:t>прогноз</w:t>
            </w:r>
            <w:r w:rsidRPr="00DD132A">
              <w:rPr>
                <w:rFonts w:ascii="Centaur" w:hAnsi="Centaur" w:cs="Calibri"/>
                <w:color w:val="000000"/>
                <w:sz w:val="22"/>
                <w:szCs w:val="22"/>
              </w:rPr>
              <w:t xml:space="preserve"> </w:t>
            </w:r>
            <w:r w:rsidRPr="00DD132A">
              <w:rPr>
                <w:rFonts w:ascii="Cambria" w:hAnsi="Cambria" w:cs="Cambria"/>
                <w:color w:val="000000"/>
                <w:sz w:val="22"/>
                <w:szCs w:val="22"/>
              </w:rPr>
              <w:t>кўрсаткичининг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w:t>
            </w:r>
          </w:p>
        </w:tc>
        <w:tc>
          <w:tcPr>
            <w:tcW w:w="1141" w:type="dxa"/>
            <w:shd w:val="clear" w:color="auto" w:fill="auto"/>
            <w:noWrap/>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vAlign w:val="center"/>
          </w:tcPr>
          <w:p w:rsidR="00B8696C" w:rsidRPr="004461E6" w:rsidRDefault="00B8696C" w:rsidP="000261A3">
            <w:pPr>
              <w:jc w:val="center"/>
              <w:rPr>
                <w:bCs/>
                <w:sz w:val="22"/>
                <w:szCs w:val="22"/>
              </w:rPr>
            </w:pPr>
            <w:r w:rsidRPr="004461E6">
              <w:rPr>
                <w:bCs/>
                <w:sz w:val="22"/>
                <w:szCs w:val="22"/>
              </w:rPr>
              <w:t>902 856</w:t>
            </w:r>
          </w:p>
        </w:tc>
        <w:tc>
          <w:tcPr>
            <w:tcW w:w="1043" w:type="dxa"/>
            <w:shd w:val="clear" w:color="auto" w:fill="auto"/>
            <w:vAlign w:val="center"/>
          </w:tcPr>
          <w:p w:rsidR="00B8696C" w:rsidRPr="00DD132A" w:rsidRDefault="00B8696C" w:rsidP="000261A3">
            <w:pPr>
              <w:jc w:val="center"/>
              <w:rPr>
                <w:rFonts w:ascii="Centaur" w:hAnsi="Centaur" w:cs="Calibri"/>
                <w:b/>
                <w:bCs/>
                <w:sz w:val="22"/>
                <w:szCs w:val="22"/>
              </w:rPr>
            </w:pPr>
          </w:p>
        </w:tc>
        <w:tc>
          <w:tcPr>
            <w:tcW w:w="992" w:type="dxa"/>
            <w:gridSpan w:val="2"/>
            <w:shd w:val="clear" w:color="auto" w:fill="auto"/>
            <w:noWrap/>
            <w:vAlign w:val="center"/>
          </w:tcPr>
          <w:p w:rsidR="00B8696C" w:rsidRPr="004461E6" w:rsidRDefault="00B8696C" w:rsidP="000261A3">
            <w:pPr>
              <w:jc w:val="center"/>
              <w:rPr>
                <w:bCs/>
                <w:sz w:val="22"/>
                <w:szCs w:val="22"/>
              </w:rPr>
            </w:pPr>
            <w:r w:rsidRPr="004461E6">
              <w:rPr>
                <w:bCs/>
                <w:sz w:val="22"/>
                <w:szCs w:val="22"/>
              </w:rPr>
              <w:t>911 516</w:t>
            </w:r>
          </w:p>
        </w:tc>
        <w:tc>
          <w:tcPr>
            <w:tcW w:w="1130" w:type="dxa"/>
            <w:shd w:val="clear" w:color="auto" w:fill="auto"/>
            <w:vAlign w:val="center"/>
          </w:tcPr>
          <w:p w:rsidR="00B8696C" w:rsidRPr="004461E6" w:rsidRDefault="00B8696C" w:rsidP="000261A3">
            <w:pPr>
              <w:jc w:val="center"/>
              <w:rPr>
                <w:rFonts w:ascii="Centaur" w:hAnsi="Centaur" w:cs="Calibri"/>
                <w:bCs/>
                <w:sz w:val="22"/>
                <w:szCs w:val="22"/>
              </w:rPr>
            </w:pPr>
          </w:p>
        </w:tc>
        <w:tc>
          <w:tcPr>
            <w:tcW w:w="992" w:type="dxa"/>
            <w:shd w:val="clear" w:color="auto" w:fill="auto"/>
            <w:noWrap/>
            <w:vAlign w:val="center"/>
          </w:tcPr>
          <w:p w:rsidR="00B8696C" w:rsidRPr="004461E6" w:rsidRDefault="00B8696C" w:rsidP="000261A3">
            <w:pPr>
              <w:jc w:val="center"/>
              <w:rPr>
                <w:bCs/>
                <w:sz w:val="22"/>
                <w:szCs w:val="22"/>
              </w:rPr>
            </w:pPr>
            <w:r w:rsidRPr="004461E6">
              <w:rPr>
                <w:bCs/>
                <w:sz w:val="22"/>
                <w:szCs w:val="22"/>
              </w:rPr>
              <w:t>923 457</w:t>
            </w:r>
          </w:p>
        </w:tc>
        <w:tc>
          <w:tcPr>
            <w:tcW w:w="1134" w:type="dxa"/>
            <w:shd w:val="clear" w:color="auto" w:fill="auto"/>
            <w:vAlign w:val="center"/>
          </w:tcPr>
          <w:p w:rsidR="00B8696C" w:rsidRPr="004461E6" w:rsidRDefault="00B8696C" w:rsidP="000261A3">
            <w:pPr>
              <w:jc w:val="center"/>
              <w:rPr>
                <w:rFonts w:ascii="Centaur" w:hAnsi="Centaur" w:cs="Calibri"/>
                <w:bCs/>
                <w:sz w:val="22"/>
                <w:szCs w:val="22"/>
              </w:rPr>
            </w:pPr>
          </w:p>
        </w:tc>
        <w:tc>
          <w:tcPr>
            <w:tcW w:w="1418" w:type="dxa"/>
            <w:shd w:val="clear" w:color="auto" w:fill="auto"/>
            <w:noWrap/>
            <w:vAlign w:val="center"/>
          </w:tcPr>
          <w:p w:rsidR="00B8696C" w:rsidRPr="004461E6" w:rsidRDefault="00B8696C" w:rsidP="000261A3">
            <w:pPr>
              <w:jc w:val="center"/>
              <w:rPr>
                <w:bCs/>
                <w:sz w:val="22"/>
                <w:szCs w:val="22"/>
              </w:rPr>
            </w:pPr>
            <w:r w:rsidRPr="004461E6">
              <w:rPr>
                <w:bCs/>
                <w:sz w:val="22"/>
                <w:szCs w:val="22"/>
              </w:rPr>
              <w:t>922 125</w:t>
            </w:r>
          </w:p>
        </w:tc>
        <w:tc>
          <w:tcPr>
            <w:tcW w:w="1422" w:type="dxa"/>
            <w:shd w:val="clear" w:color="auto" w:fill="auto"/>
          </w:tcPr>
          <w:p w:rsidR="00B8696C" w:rsidRPr="00DD132A" w:rsidRDefault="00B8696C" w:rsidP="000261A3">
            <w:pPr>
              <w:jc w:val="center"/>
              <w:rPr>
                <w:rFonts w:ascii="Centaur" w:hAnsi="Centaur" w:cs="Calibri"/>
                <w:b/>
                <w:bCs/>
                <w:sz w:val="22"/>
                <w:szCs w:val="22"/>
              </w:rPr>
            </w:pP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2</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Соф</w:t>
            </w:r>
            <w:r w:rsidRPr="00DD132A">
              <w:rPr>
                <w:rFonts w:ascii="Centaur" w:hAnsi="Centaur" w:cs="Calibri"/>
                <w:color w:val="000000"/>
                <w:sz w:val="22"/>
                <w:szCs w:val="22"/>
              </w:rPr>
              <w:t xml:space="preserve"> </w:t>
            </w:r>
            <w:r w:rsidRPr="00DD132A">
              <w:rPr>
                <w:rFonts w:ascii="Cambria" w:hAnsi="Cambria" w:cs="Cambria"/>
                <w:color w:val="000000"/>
                <w:sz w:val="22"/>
                <w:szCs w:val="22"/>
              </w:rPr>
              <w:t>фойда</w:t>
            </w:r>
            <w:r w:rsidRPr="00DD132A">
              <w:rPr>
                <w:rFonts w:ascii="Centaur" w:hAnsi="Centaur" w:cs="Calibri"/>
                <w:color w:val="000000"/>
                <w:sz w:val="22"/>
                <w:szCs w:val="22"/>
              </w:rPr>
              <w:t xml:space="preserve"> (</w:t>
            </w:r>
            <w:r w:rsidRPr="00DD132A">
              <w:rPr>
                <w:rFonts w:ascii="Cambria" w:hAnsi="Cambria" w:cs="Cambria"/>
                <w:color w:val="000000"/>
                <w:sz w:val="22"/>
                <w:szCs w:val="22"/>
              </w:rPr>
              <w:t>зарар</w:t>
            </w:r>
            <w:r w:rsidRPr="00DD132A">
              <w:rPr>
                <w:rFonts w:ascii="Centaur" w:hAnsi="Centaur" w:cs="Calibri"/>
                <w:color w:val="000000"/>
                <w:sz w:val="22"/>
                <w:szCs w:val="22"/>
              </w:rPr>
              <w:t xml:space="preserve">) </w:t>
            </w:r>
            <w:r w:rsidRPr="00DD132A">
              <w:rPr>
                <w:rFonts w:ascii="Cambria" w:hAnsi="Cambria" w:cs="Cambria"/>
                <w:color w:val="000000"/>
                <w:sz w:val="22"/>
                <w:szCs w:val="22"/>
              </w:rPr>
              <w:t>прогноз</w:t>
            </w:r>
            <w:r w:rsidRPr="00DD132A">
              <w:rPr>
                <w:rFonts w:ascii="Centaur" w:hAnsi="Centaur" w:cs="Calibri"/>
                <w:color w:val="000000"/>
                <w:sz w:val="22"/>
                <w:szCs w:val="22"/>
              </w:rPr>
              <w:t xml:space="preserve"> </w:t>
            </w:r>
            <w:r w:rsidRPr="00DD132A">
              <w:rPr>
                <w:rFonts w:ascii="Cambria" w:hAnsi="Cambria" w:cs="Cambria"/>
                <w:color w:val="000000"/>
                <w:sz w:val="22"/>
                <w:szCs w:val="22"/>
              </w:rPr>
              <w:t>кўрсаткичининг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 xml:space="preserve">) </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vAlign w:val="center"/>
          </w:tcPr>
          <w:p w:rsidR="00B8696C" w:rsidRPr="004461E6" w:rsidRDefault="00B8696C" w:rsidP="000261A3">
            <w:pPr>
              <w:rPr>
                <w:rFonts w:ascii="Arial" w:hAnsi="Arial" w:cs="Arial"/>
                <w:sz w:val="18"/>
                <w:szCs w:val="18"/>
              </w:rPr>
            </w:pPr>
            <w:r w:rsidRPr="004461E6">
              <w:rPr>
                <w:rFonts w:ascii="Arial" w:hAnsi="Arial" w:cs="Arial"/>
                <w:sz w:val="18"/>
                <w:szCs w:val="18"/>
              </w:rPr>
              <w:t>193068,0</w:t>
            </w:r>
          </w:p>
        </w:tc>
        <w:tc>
          <w:tcPr>
            <w:tcW w:w="1043" w:type="dxa"/>
            <w:shd w:val="clear" w:color="auto" w:fill="auto"/>
            <w:vAlign w:val="center"/>
          </w:tcPr>
          <w:p w:rsidR="00B8696C" w:rsidRPr="004461E6" w:rsidRDefault="00B8696C" w:rsidP="000261A3">
            <w:pPr>
              <w:jc w:val="right"/>
              <w:rPr>
                <w:rFonts w:ascii="Arial" w:hAnsi="Arial" w:cs="Arial"/>
                <w:sz w:val="18"/>
                <w:szCs w:val="18"/>
              </w:rPr>
            </w:pPr>
          </w:p>
        </w:tc>
        <w:tc>
          <w:tcPr>
            <w:tcW w:w="992" w:type="dxa"/>
            <w:gridSpan w:val="2"/>
            <w:shd w:val="clear" w:color="auto" w:fill="auto"/>
            <w:noWrap/>
            <w:vAlign w:val="center"/>
          </w:tcPr>
          <w:p w:rsidR="00B8696C" w:rsidRPr="004461E6" w:rsidRDefault="00B8696C" w:rsidP="000261A3">
            <w:pPr>
              <w:rPr>
                <w:rFonts w:ascii="Arial" w:hAnsi="Arial" w:cs="Arial"/>
                <w:sz w:val="18"/>
                <w:szCs w:val="18"/>
              </w:rPr>
            </w:pPr>
            <w:r w:rsidRPr="004461E6">
              <w:rPr>
                <w:rFonts w:ascii="Arial" w:hAnsi="Arial" w:cs="Arial"/>
                <w:sz w:val="18"/>
                <w:szCs w:val="18"/>
              </w:rPr>
              <w:t>393064,0</w:t>
            </w:r>
          </w:p>
        </w:tc>
        <w:tc>
          <w:tcPr>
            <w:tcW w:w="1130" w:type="dxa"/>
            <w:shd w:val="clear" w:color="auto" w:fill="auto"/>
            <w:vAlign w:val="center"/>
          </w:tcPr>
          <w:p w:rsidR="00B8696C" w:rsidRDefault="00B8696C" w:rsidP="000261A3">
            <w:pPr>
              <w:jc w:val="right"/>
              <w:rPr>
                <w:rFonts w:ascii="Arial" w:hAnsi="Arial" w:cs="Arial"/>
                <w:sz w:val="20"/>
                <w:szCs w:val="20"/>
              </w:rPr>
            </w:pPr>
          </w:p>
        </w:tc>
        <w:tc>
          <w:tcPr>
            <w:tcW w:w="992" w:type="dxa"/>
            <w:shd w:val="clear" w:color="auto" w:fill="auto"/>
            <w:noWrap/>
            <w:vAlign w:val="center"/>
          </w:tcPr>
          <w:p w:rsidR="00B8696C" w:rsidRPr="00DD132A" w:rsidRDefault="00B8696C" w:rsidP="000261A3">
            <w:pPr>
              <w:jc w:val="center"/>
              <w:rPr>
                <w:rFonts w:ascii="Centaur" w:hAnsi="Centaur" w:cs="Calibri"/>
                <w:color w:val="000000"/>
              </w:rPr>
            </w:pPr>
          </w:p>
        </w:tc>
        <w:tc>
          <w:tcPr>
            <w:tcW w:w="1134" w:type="dxa"/>
            <w:shd w:val="clear" w:color="auto" w:fill="auto"/>
            <w:vAlign w:val="center"/>
          </w:tcPr>
          <w:p w:rsidR="00B8696C" w:rsidRPr="00DD132A" w:rsidRDefault="00B8696C" w:rsidP="000261A3">
            <w:pPr>
              <w:jc w:val="center"/>
              <w:rPr>
                <w:rFonts w:ascii="Centaur" w:hAnsi="Centaur" w:cs="Calibri"/>
                <w:b/>
                <w:bCs/>
                <w:sz w:val="22"/>
                <w:szCs w:val="22"/>
              </w:rPr>
            </w:pPr>
            <w:r>
              <w:rPr>
                <w:rFonts w:ascii="Arial" w:hAnsi="Arial" w:cs="Arial"/>
                <w:sz w:val="20"/>
                <w:szCs w:val="20"/>
              </w:rPr>
              <w:t>602612,0</w:t>
            </w:r>
          </w:p>
        </w:tc>
        <w:tc>
          <w:tcPr>
            <w:tcW w:w="1418" w:type="dxa"/>
            <w:shd w:val="clear" w:color="auto" w:fill="auto"/>
            <w:noWrap/>
            <w:vAlign w:val="center"/>
          </w:tcPr>
          <w:p w:rsidR="00B8696C" w:rsidRPr="00DD132A" w:rsidRDefault="00B8696C" w:rsidP="000261A3">
            <w:pPr>
              <w:jc w:val="center"/>
              <w:rPr>
                <w:rFonts w:ascii="Centaur" w:hAnsi="Centaur" w:cs="Calibri"/>
                <w:color w:val="000000"/>
              </w:rPr>
            </w:pPr>
          </w:p>
        </w:tc>
        <w:tc>
          <w:tcPr>
            <w:tcW w:w="1422" w:type="dxa"/>
            <w:shd w:val="clear" w:color="auto" w:fill="auto"/>
            <w:vAlign w:val="center"/>
          </w:tcPr>
          <w:p w:rsidR="00B8696C" w:rsidRPr="00DD132A" w:rsidRDefault="00B8696C" w:rsidP="000261A3">
            <w:pPr>
              <w:jc w:val="center"/>
              <w:rPr>
                <w:rFonts w:ascii="Centaur" w:hAnsi="Centaur" w:cs="Calibri"/>
                <w:b/>
                <w:bCs/>
                <w:sz w:val="22"/>
                <w:szCs w:val="22"/>
              </w:rPr>
            </w:pPr>
            <w:r>
              <w:rPr>
                <w:rFonts w:ascii="Arial" w:hAnsi="Arial" w:cs="Arial"/>
                <w:sz w:val="20"/>
                <w:szCs w:val="20"/>
              </w:rPr>
              <w:t>811094,0</w:t>
            </w:r>
          </w:p>
        </w:tc>
      </w:tr>
      <w:tr w:rsidR="00B8696C" w:rsidRPr="00DD132A" w:rsidTr="000261A3">
        <w:trPr>
          <w:gridAfter w:val="1"/>
          <w:wAfter w:w="138" w:type="dxa"/>
          <w:trHeight w:val="313"/>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3</w:t>
            </w:r>
          </w:p>
        </w:tc>
        <w:tc>
          <w:tcPr>
            <w:tcW w:w="4661" w:type="dxa"/>
            <w:shd w:val="clear" w:color="auto" w:fill="auto"/>
            <w:noWrap/>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Активлар</w:t>
            </w:r>
            <w:r w:rsidRPr="00DD132A">
              <w:rPr>
                <w:rFonts w:ascii="Centaur" w:hAnsi="Centaur" w:cs="Calibri"/>
                <w:color w:val="000000"/>
                <w:sz w:val="22"/>
                <w:szCs w:val="22"/>
              </w:rPr>
              <w:t xml:space="preserve"> </w:t>
            </w:r>
            <w:r w:rsidRPr="00DD132A">
              <w:rPr>
                <w:rFonts w:ascii="Cambria" w:hAnsi="Cambria" w:cs="Cambria"/>
                <w:color w:val="000000"/>
                <w:sz w:val="22"/>
                <w:szCs w:val="22"/>
              </w:rPr>
              <w:t>рентабеллиги</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w:t>
            </w:r>
          </w:p>
        </w:tc>
        <w:tc>
          <w:tcPr>
            <w:tcW w:w="1141" w:type="dxa"/>
            <w:shd w:val="clear" w:color="auto" w:fill="auto"/>
            <w:noWrap/>
            <w:hideMark/>
          </w:tcPr>
          <w:p w:rsidR="00B8696C" w:rsidRPr="00DD132A" w:rsidRDefault="00B8696C" w:rsidP="000261A3">
            <w:pPr>
              <w:jc w:val="center"/>
              <w:rPr>
                <w:b/>
                <w:bCs/>
                <w:color w:val="000000"/>
                <w:sz w:val="22"/>
                <w:szCs w:val="22"/>
              </w:rPr>
            </w:pPr>
            <w:r w:rsidRPr="00DD132A">
              <w:rPr>
                <w:b/>
                <w:bCs/>
                <w:color w:val="000000"/>
                <w:sz w:val="22"/>
                <w:szCs w:val="22"/>
              </w:rPr>
              <w:t>&gt; 0,05</w:t>
            </w: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043" w:type="dxa"/>
            <w:shd w:val="clear" w:color="auto" w:fill="auto"/>
          </w:tcPr>
          <w:p w:rsidR="00B8696C" w:rsidRPr="00DD132A" w:rsidRDefault="00B8696C" w:rsidP="000261A3">
            <w:pPr>
              <w:jc w:val="center"/>
              <w:rPr>
                <w:rFonts w:ascii="Centaur" w:hAnsi="Centaur" w:cs="Calibri"/>
                <w:b/>
                <w:bCs/>
                <w:sz w:val="22"/>
                <w:szCs w:val="22"/>
              </w:rPr>
            </w:pPr>
          </w:p>
        </w:tc>
        <w:tc>
          <w:tcPr>
            <w:tcW w:w="992" w:type="dxa"/>
            <w:gridSpan w:val="2"/>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130" w:type="dxa"/>
            <w:shd w:val="clear" w:color="auto" w:fill="auto"/>
          </w:tcPr>
          <w:p w:rsidR="00B8696C" w:rsidRPr="00DD132A" w:rsidRDefault="00B8696C" w:rsidP="000261A3">
            <w:pPr>
              <w:jc w:val="center"/>
              <w:rPr>
                <w:rFonts w:ascii="Centaur" w:hAnsi="Centaur" w:cs="Calibri"/>
                <w:b/>
                <w:bCs/>
                <w:sz w:val="22"/>
                <w:szCs w:val="22"/>
              </w:rPr>
            </w:pP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134" w:type="dxa"/>
            <w:shd w:val="clear" w:color="auto" w:fill="auto"/>
          </w:tcPr>
          <w:p w:rsidR="00B8696C" w:rsidRPr="00DD132A" w:rsidRDefault="00B8696C" w:rsidP="000261A3">
            <w:pPr>
              <w:jc w:val="center"/>
              <w:rPr>
                <w:rFonts w:ascii="Centaur" w:hAnsi="Centaur" w:cs="Calibri"/>
                <w:b/>
                <w:bCs/>
                <w:sz w:val="22"/>
                <w:szCs w:val="22"/>
              </w:rPr>
            </w:pPr>
          </w:p>
        </w:tc>
        <w:tc>
          <w:tcPr>
            <w:tcW w:w="1418"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422" w:type="dxa"/>
            <w:shd w:val="clear" w:color="auto" w:fill="auto"/>
          </w:tcPr>
          <w:p w:rsidR="00B8696C" w:rsidRPr="00DD132A" w:rsidRDefault="00B8696C" w:rsidP="000261A3">
            <w:pPr>
              <w:jc w:val="center"/>
              <w:rPr>
                <w:rFonts w:ascii="Centaur" w:hAnsi="Centaur" w:cs="Calibri"/>
                <w:b/>
                <w:bCs/>
                <w:sz w:val="22"/>
                <w:szCs w:val="22"/>
              </w:rPr>
            </w:pP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4</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Маҳсулот</w:t>
            </w:r>
            <w:r w:rsidRPr="00DD132A">
              <w:rPr>
                <w:rFonts w:ascii="Centaur" w:hAnsi="Centaur" w:cs="Calibri"/>
                <w:color w:val="000000"/>
                <w:sz w:val="22"/>
                <w:szCs w:val="22"/>
              </w:rPr>
              <w:t xml:space="preserve"> </w:t>
            </w:r>
            <w:r w:rsidRPr="00DD132A">
              <w:rPr>
                <w:rFonts w:ascii="Cambria" w:hAnsi="Cambria" w:cs="Cambria"/>
                <w:color w:val="000000"/>
                <w:sz w:val="22"/>
                <w:szCs w:val="22"/>
              </w:rPr>
              <w:t>таннархини</w:t>
            </w:r>
            <w:r w:rsidRPr="00DD132A">
              <w:rPr>
                <w:rFonts w:ascii="Centaur" w:hAnsi="Centaur" w:cs="Calibri"/>
                <w:color w:val="000000"/>
                <w:sz w:val="22"/>
                <w:szCs w:val="22"/>
              </w:rPr>
              <w:t xml:space="preserve"> </w:t>
            </w:r>
            <w:r w:rsidRPr="00DD132A">
              <w:rPr>
                <w:rFonts w:ascii="Cambria" w:hAnsi="Cambria" w:cs="Cambria"/>
                <w:color w:val="000000"/>
                <w:sz w:val="22"/>
                <w:szCs w:val="22"/>
              </w:rPr>
              <w:t>камайтириш</w:t>
            </w:r>
            <w:r w:rsidRPr="00DD132A">
              <w:rPr>
                <w:rFonts w:ascii="Centaur" w:hAnsi="Centaur" w:cs="Calibri"/>
                <w:color w:val="000000"/>
                <w:sz w:val="22"/>
                <w:szCs w:val="22"/>
              </w:rPr>
              <w:t xml:space="preserve"> (</w:t>
            </w:r>
            <w:r w:rsidRPr="00DD132A">
              <w:rPr>
                <w:rFonts w:ascii="Cambria" w:hAnsi="Cambria" w:cs="Cambria"/>
                <w:color w:val="000000"/>
                <w:sz w:val="22"/>
                <w:szCs w:val="22"/>
              </w:rPr>
              <w:t>белгиланган</w:t>
            </w:r>
            <w:r w:rsidRPr="00DD132A">
              <w:rPr>
                <w:rFonts w:ascii="Centaur" w:hAnsi="Centaur" w:cs="Calibri"/>
                <w:color w:val="000000"/>
                <w:sz w:val="22"/>
                <w:szCs w:val="22"/>
              </w:rPr>
              <w:t xml:space="preserve"> </w:t>
            </w:r>
            <w:r w:rsidRPr="00DD132A">
              <w:rPr>
                <w:rFonts w:ascii="Cambria" w:hAnsi="Cambria" w:cs="Cambria"/>
                <w:color w:val="000000"/>
                <w:sz w:val="22"/>
                <w:szCs w:val="22"/>
              </w:rPr>
              <w:t>топшириққа</w:t>
            </w:r>
            <w:r w:rsidRPr="00DD132A">
              <w:rPr>
                <w:rFonts w:ascii="Centaur" w:hAnsi="Centaur" w:cs="Calibri"/>
                <w:color w:val="000000"/>
                <w:sz w:val="22"/>
                <w:szCs w:val="22"/>
              </w:rPr>
              <w:t xml:space="preserve"> </w:t>
            </w:r>
            <w:r w:rsidRPr="00DD132A">
              <w:rPr>
                <w:rFonts w:ascii="Cambria" w:hAnsi="Cambria" w:cs="Cambria"/>
                <w:color w:val="000000"/>
                <w:sz w:val="22"/>
                <w:szCs w:val="22"/>
              </w:rPr>
              <w:t>нисбатан</w:t>
            </w:r>
            <w:r w:rsidRPr="00DD132A">
              <w:rPr>
                <w:rFonts w:ascii="Centaur" w:hAnsi="Centaur" w:cs="Calibri"/>
                <w:color w:val="000000"/>
                <w:sz w:val="22"/>
                <w:szCs w:val="22"/>
              </w:rPr>
              <w:t xml:space="preserve"> </w:t>
            </w:r>
            <w:r w:rsidRPr="00DD132A">
              <w:rPr>
                <w:rFonts w:ascii="Cambria" w:hAnsi="Cambria" w:cs="Cambria"/>
                <w:color w:val="000000"/>
                <w:sz w:val="22"/>
                <w:szCs w:val="22"/>
              </w:rPr>
              <w:t>%да</w:t>
            </w:r>
            <w:r w:rsidRPr="00DD132A">
              <w:rPr>
                <w:rFonts w:ascii="Centaur" w:hAnsi="Centaur" w:cs="Calibri"/>
                <w:color w:val="000000"/>
                <w:sz w:val="22"/>
                <w:szCs w:val="22"/>
              </w:rPr>
              <w:t>)</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tcPr>
          <w:p w:rsidR="00B8696C" w:rsidRPr="00DD132A" w:rsidRDefault="00B8696C" w:rsidP="000261A3">
            <w:pPr>
              <w:jc w:val="center"/>
              <w:rPr>
                <w:rFonts w:ascii="Centaur" w:hAnsi="Centaur" w:cs="Calibri"/>
                <w:color w:val="000000"/>
              </w:rPr>
            </w:pPr>
          </w:p>
        </w:tc>
        <w:tc>
          <w:tcPr>
            <w:tcW w:w="1043" w:type="dxa"/>
            <w:shd w:val="clear" w:color="auto" w:fill="auto"/>
            <w:noWrap/>
          </w:tcPr>
          <w:p w:rsidR="00B8696C" w:rsidRPr="00DD132A" w:rsidRDefault="00B8696C" w:rsidP="000261A3">
            <w:pPr>
              <w:jc w:val="center"/>
              <w:rPr>
                <w:sz w:val="22"/>
                <w:szCs w:val="22"/>
              </w:rPr>
            </w:pPr>
          </w:p>
        </w:tc>
        <w:tc>
          <w:tcPr>
            <w:tcW w:w="992" w:type="dxa"/>
            <w:gridSpan w:val="2"/>
            <w:shd w:val="clear" w:color="auto" w:fill="auto"/>
            <w:noWrap/>
          </w:tcPr>
          <w:p w:rsidR="00B8696C" w:rsidRPr="00DD132A" w:rsidRDefault="00B8696C" w:rsidP="000261A3">
            <w:pPr>
              <w:jc w:val="center"/>
              <w:rPr>
                <w:rFonts w:ascii="Centaur" w:hAnsi="Centaur" w:cs="Calibri"/>
                <w:color w:val="000000"/>
              </w:rPr>
            </w:pPr>
          </w:p>
        </w:tc>
        <w:tc>
          <w:tcPr>
            <w:tcW w:w="1130" w:type="dxa"/>
            <w:shd w:val="clear" w:color="auto" w:fill="auto"/>
            <w:noWrap/>
          </w:tcPr>
          <w:p w:rsidR="00B8696C" w:rsidRPr="00DD132A" w:rsidRDefault="00B8696C" w:rsidP="000261A3">
            <w:pPr>
              <w:jc w:val="center"/>
              <w:rPr>
                <w:sz w:val="22"/>
                <w:szCs w:val="22"/>
              </w:rPr>
            </w:pPr>
          </w:p>
        </w:tc>
        <w:tc>
          <w:tcPr>
            <w:tcW w:w="992" w:type="dxa"/>
            <w:shd w:val="clear" w:color="auto" w:fill="auto"/>
            <w:noWrap/>
          </w:tcPr>
          <w:p w:rsidR="00B8696C" w:rsidRPr="00DD132A" w:rsidRDefault="00B8696C" w:rsidP="000261A3">
            <w:pPr>
              <w:jc w:val="center"/>
              <w:rPr>
                <w:rFonts w:ascii="Centaur" w:hAnsi="Centaur" w:cs="Calibri"/>
                <w:color w:val="000000"/>
              </w:rPr>
            </w:pPr>
          </w:p>
        </w:tc>
        <w:tc>
          <w:tcPr>
            <w:tcW w:w="1134" w:type="dxa"/>
            <w:shd w:val="clear" w:color="auto" w:fill="auto"/>
            <w:noWrap/>
          </w:tcPr>
          <w:p w:rsidR="00B8696C" w:rsidRPr="00DD132A" w:rsidRDefault="00B8696C" w:rsidP="000261A3">
            <w:pPr>
              <w:jc w:val="center"/>
              <w:rPr>
                <w:sz w:val="22"/>
                <w:szCs w:val="22"/>
              </w:rPr>
            </w:pPr>
          </w:p>
        </w:tc>
        <w:tc>
          <w:tcPr>
            <w:tcW w:w="1418" w:type="dxa"/>
            <w:shd w:val="clear" w:color="auto" w:fill="auto"/>
            <w:noWrap/>
          </w:tcPr>
          <w:p w:rsidR="00B8696C" w:rsidRPr="00DD132A" w:rsidRDefault="00B8696C" w:rsidP="000261A3">
            <w:pPr>
              <w:jc w:val="center"/>
              <w:rPr>
                <w:rFonts w:ascii="Centaur" w:hAnsi="Centaur" w:cs="Calibri"/>
                <w:color w:val="000000"/>
              </w:rPr>
            </w:pPr>
          </w:p>
        </w:tc>
        <w:tc>
          <w:tcPr>
            <w:tcW w:w="1422" w:type="dxa"/>
            <w:shd w:val="clear" w:color="auto" w:fill="auto"/>
            <w:noWrap/>
          </w:tcPr>
          <w:p w:rsidR="00B8696C" w:rsidRPr="00DD132A" w:rsidRDefault="00B8696C" w:rsidP="000261A3">
            <w:pPr>
              <w:jc w:val="center"/>
              <w:rPr>
                <w:sz w:val="22"/>
                <w:szCs w:val="22"/>
              </w:rPr>
            </w:pPr>
          </w:p>
        </w:tc>
      </w:tr>
      <w:tr w:rsidR="00B8696C" w:rsidRPr="00DD132A" w:rsidTr="000261A3">
        <w:trPr>
          <w:gridAfter w:val="1"/>
          <w:wAfter w:w="138" w:type="dxa"/>
          <w:trHeight w:val="462"/>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5</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Ишлаб</w:t>
            </w:r>
            <w:r w:rsidRPr="00DD132A">
              <w:rPr>
                <w:rFonts w:ascii="Centaur" w:hAnsi="Centaur" w:cs="Calibri"/>
                <w:color w:val="000000"/>
                <w:sz w:val="22"/>
                <w:szCs w:val="22"/>
              </w:rPr>
              <w:t xml:space="preserve"> </w:t>
            </w:r>
            <w:r w:rsidRPr="00DD132A">
              <w:rPr>
                <w:rFonts w:ascii="Cambria" w:hAnsi="Cambria" w:cs="Cambria"/>
                <w:color w:val="000000"/>
                <w:sz w:val="22"/>
                <w:szCs w:val="22"/>
              </w:rPr>
              <w:t>чиқариш</w:t>
            </w:r>
            <w:r w:rsidRPr="00DD132A">
              <w:rPr>
                <w:rFonts w:ascii="Centaur" w:hAnsi="Centaur" w:cs="Calibri"/>
                <w:color w:val="000000"/>
                <w:sz w:val="22"/>
                <w:szCs w:val="22"/>
              </w:rPr>
              <w:t xml:space="preserve"> </w:t>
            </w:r>
            <w:r w:rsidRPr="00DD132A">
              <w:rPr>
                <w:rFonts w:ascii="Cambria" w:hAnsi="Cambria" w:cs="Cambria"/>
                <w:color w:val="000000"/>
                <w:sz w:val="22"/>
                <w:szCs w:val="22"/>
              </w:rPr>
              <w:t>қувватидан</w:t>
            </w:r>
            <w:r w:rsidRPr="00DD132A">
              <w:rPr>
                <w:rFonts w:ascii="Centaur" w:hAnsi="Centaur" w:cs="Calibri"/>
                <w:color w:val="000000"/>
                <w:sz w:val="22"/>
                <w:szCs w:val="22"/>
              </w:rPr>
              <w:t xml:space="preserve"> </w:t>
            </w:r>
            <w:r w:rsidRPr="00DD132A">
              <w:rPr>
                <w:rFonts w:ascii="Cambria" w:hAnsi="Cambria" w:cs="Cambria"/>
                <w:color w:val="000000"/>
                <w:sz w:val="22"/>
                <w:szCs w:val="22"/>
              </w:rPr>
              <w:t>фойдаланиш</w:t>
            </w:r>
            <w:r w:rsidRPr="00DD132A">
              <w:rPr>
                <w:rFonts w:ascii="Centaur" w:hAnsi="Centaur" w:cs="Calibri"/>
                <w:color w:val="000000"/>
                <w:sz w:val="22"/>
                <w:szCs w:val="22"/>
              </w:rPr>
              <w:t xml:space="preserve"> </w:t>
            </w:r>
            <w:r w:rsidRPr="00DD132A">
              <w:rPr>
                <w:rFonts w:ascii="Cambria" w:hAnsi="Cambria" w:cs="Cambria"/>
                <w:color w:val="000000"/>
                <w:sz w:val="22"/>
                <w:szCs w:val="22"/>
              </w:rPr>
              <w:t>коэффициенти</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&gt;0,5</w:t>
            </w: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043" w:type="dxa"/>
            <w:shd w:val="clear" w:color="auto" w:fill="auto"/>
            <w:noWrap/>
          </w:tcPr>
          <w:p w:rsidR="00B8696C" w:rsidRPr="00DD132A" w:rsidRDefault="00B8696C" w:rsidP="000261A3">
            <w:pPr>
              <w:jc w:val="center"/>
              <w:rPr>
                <w:sz w:val="22"/>
                <w:szCs w:val="22"/>
              </w:rPr>
            </w:pPr>
          </w:p>
        </w:tc>
        <w:tc>
          <w:tcPr>
            <w:tcW w:w="992" w:type="dxa"/>
            <w:gridSpan w:val="2"/>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130" w:type="dxa"/>
            <w:shd w:val="clear" w:color="auto" w:fill="auto"/>
            <w:noWrap/>
          </w:tcPr>
          <w:p w:rsidR="00B8696C" w:rsidRPr="00DD132A" w:rsidRDefault="00B8696C" w:rsidP="000261A3">
            <w:pPr>
              <w:jc w:val="center"/>
              <w:rPr>
                <w:sz w:val="22"/>
                <w:szCs w:val="22"/>
              </w:rPr>
            </w:pP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134" w:type="dxa"/>
            <w:shd w:val="clear" w:color="auto" w:fill="auto"/>
            <w:noWrap/>
          </w:tcPr>
          <w:p w:rsidR="00B8696C" w:rsidRPr="00DD132A" w:rsidRDefault="00B8696C" w:rsidP="000261A3">
            <w:pPr>
              <w:jc w:val="center"/>
              <w:rPr>
                <w:sz w:val="22"/>
                <w:szCs w:val="22"/>
              </w:rPr>
            </w:pPr>
          </w:p>
        </w:tc>
        <w:tc>
          <w:tcPr>
            <w:tcW w:w="1418"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10</w:t>
            </w:r>
          </w:p>
        </w:tc>
        <w:tc>
          <w:tcPr>
            <w:tcW w:w="1422" w:type="dxa"/>
            <w:shd w:val="clear" w:color="auto" w:fill="auto"/>
            <w:noWrap/>
          </w:tcPr>
          <w:p w:rsidR="00B8696C" w:rsidRPr="00DD132A" w:rsidRDefault="00B8696C" w:rsidP="000261A3">
            <w:pPr>
              <w:jc w:val="center"/>
              <w:rPr>
                <w:sz w:val="22"/>
                <w:szCs w:val="22"/>
              </w:rPr>
            </w:pPr>
          </w:p>
        </w:tc>
      </w:tr>
      <w:tr w:rsidR="00B8696C" w:rsidRPr="00DD132A" w:rsidTr="000261A3">
        <w:trPr>
          <w:gridAfter w:val="1"/>
          <w:wAfter w:w="138" w:type="dxa"/>
          <w:trHeight w:val="315"/>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6</w:t>
            </w:r>
          </w:p>
        </w:tc>
        <w:tc>
          <w:tcPr>
            <w:tcW w:w="4661" w:type="dxa"/>
            <w:shd w:val="clear" w:color="auto" w:fill="auto"/>
            <w:noWrap/>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Коэффициент</w:t>
            </w:r>
            <w:r w:rsidRPr="00DD132A">
              <w:rPr>
                <w:rFonts w:ascii="Centaur" w:hAnsi="Centaur" w:cs="Calibri"/>
                <w:color w:val="000000"/>
                <w:sz w:val="22"/>
                <w:szCs w:val="22"/>
              </w:rPr>
              <w:t xml:space="preserve"> </w:t>
            </w:r>
            <w:r w:rsidRPr="00DD132A">
              <w:rPr>
                <w:rFonts w:ascii="Cambria" w:hAnsi="Cambria" w:cs="Cambria"/>
                <w:color w:val="000000"/>
                <w:sz w:val="22"/>
                <w:szCs w:val="22"/>
              </w:rPr>
              <w:t>покрытия</w:t>
            </w:r>
            <w:r w:rsidRPr="00DD132A">
              <w:rPr>
                <w:rFonts w:ascii="Centaur" w:hAnsi="Centaur" w:cs="Calibri"/>
                <w:color w:val="000000"/>
                <w:sz w:val="22"/>
                <w:szCs w:val="22"/>
              </w:rPr>
              <w:t xml:space="preserve"> (</w:t>
            </w:r>
            <w:r w:rsidRPr="00DD132A">
              <w:rPr>
                <w:rFonts w:ascii="Cambria" w:hAnsi="Cambria" w:cs="Cambria"/>
                <w:color w:val="000000"/>
                <w:sz w:val="22"/>
                <w:szCs w:val="22"/>
              </w:rPr>
              <w:t>платежеспособности</w:t>
            </w:r>
            <w:r w:rsidRPr="00DD132A">
              <w:rPr>
                <w:rFonts w:ascii="Centaur" w:hAnsi="Centaur" w:cs="Calibri"/>
                <w:color w:val="000000"/>
                <w:sz w:val="22"/>
                <w:szCs w:val="22"/>
              </w:rPr>
              <w:t>)</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&gt; 1,25</w:t>
            </w: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043" w:type="dxa"/>
            <w:shd w:val="clear" w:color="auto" w:fill="auto"/>
            <w:noWrap/>
          </w:tcPr>
          <w:p w:rsidR="00B8696C" w:rsidRPr="00DD132A" w:rsidRDefault="00B8696C" w:rsidP="000261A3">
            <w:pPr>
              <w:jc w:val="center"/>
              <w:rPr>
                <w:sz w:val="22"/>
                <w:szCs w:val="22"/>
              </w:rPr>
            </w:pPr>
          </w:p>
        </w:tc>
        <w:tc>
          <w:tcPr>
            <w:tcW w:w="992" w:type="dxa"/>
            <w:gridSpan w:val="2"/>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130" w:type="dxa"/>
            <w:shd w:val="clear" w:color="auto" w:fill="auto"/>
            <w:noWrap/>
          </w:tcPr>
          <w:p w:rsidR="00B8696C" w:rsidRPr="00DD132A" w:rsidRDefault="00B8696C" w:rsidP="000261A3">
            <w:pPr>
              <w:jc w:val="center"/>
              <w:rPr>
                <w:sz w:val="22"/>
                <w:szCs w:val="22"/>
              </w:rPr>
            </w:pP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134" w:type="dxa"/>
            <w:shd w:val="clear" w:color="auto" w:fill="auto"/>
            <w:noWrap/>
          </w:tcPr>
          <w:p w:rsidR="00B8696C" w:rsidRPr="00DD132A" w:rsidRDefault="00B8696C" w:rsidP="000261A3">
            <w:pPr>
              <w:jc w:val="center"/>
              <w:rPr>
                <w:sz w:val="22"/>
                <w:szCs w:val="22"/>
              </w:rPr>
            </w:pPr>
          </w:p>
        </w:tc>
        <w:tc>
          <w:tcPr>
            <w:tcW w:w="1418"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422" w:type="dxa"/>
            <w:shd w:val="clear" w:color="auto" w:fill="auto"/>
            <w:noWrap/>
          </w:tcPr>
          <w:p w:rsidR="00B8696C" w:rsidRPr="00DD132A" w:rsidRDefault="00B8696C" w:rsidP="000261A3">
            <w:pPr>
              <w:jc w:val="center"/>
              <w:rPr>
                <w:sz w:val="22"/>
                <w:szCs w:val="22"/>
              </w:rPr>
            </w:pPr>
          </w:p>
        </w:tc>
      </w:tr>
      <w:tr w:rsidR="00B8696C" w:rsidRPr="00DD132A" w:rsidTr="000261A3">
        <w:trPr>
          <w:gridAfter w:val="1"/>
          <w:wAfter w:w="138" w:type="dxa"/>
          <w:trHeight w:val="315"/>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7</w:t>
            </w:r>
          </w:p>
        </w:tc>
        <w:tc>
          <w:tcPr>
            <w:tcW w:w="4661" w:type="dxa"/>
            <w:shd w:val="clear" w:color="auto" w:fill="auto"/>
            <w:noWrap/>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Коэффициент</w:t>
            </w:r>
            <w:r w:rsidRPr="00DD132A">
              <w:rPr>
                <w:rFonts w:ascii="Centaur" w:hAnsi="Centaur" w:cs="Calibri"/>
                <w:color w:val="000000"/>
                <w:sz w:val="22"/>
                <w:szCs w:val="22"/>
              </w:rPr>
              <w:t xml:space="preserve"> </w:t>
            </w:r>
            <w:r w:rsidRPr="00DD132A">
              <w:rPr>
                <w:rFonts w:ascii="Cambria" w:hAnsi="Cambria" w:cs="Cambria"/>
                <w:color w:val="000000"/>
                <w:sz w:val="22"/>
                <w:szCs w:val="22"/>
              </w:rPr>
              <w:t>финансовой</w:t>
            </w:r>
            <w:r w:rsidRPr="00DD132A">
              <w:rPr>
                <w:rFonts w:ascii="Centaur" w:hAnsi="Centaur" w:cs="Calibri"/>
                <w:color w:val="000000"/>
                <w:sz w:val="22"/>
                <w:szCs w:val="22"/>
              </w:rPr>
              <w:t xml:space="preserve"> </w:t>
            </w:r>
            <w:r w:rsidRPr="00DD132A">
              <w:rPr>
                <w:rFonts w:ascii="Cambria" w:hAnsi="Cambria" w:cs="Cambria"/>
                <w:color w:val="000000"/>
                <w:sz w:val="22"/>
                <w:szCs w:val="22"/>
              </w:rPr>
              <w:t>независимости</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&gt; 1</w:t>
            </w: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043" w:type="dxa"/>
            <w:shd w:val="clear" w:color="auto" w:fill="auto"/>
            <w:noWrap/>
          </w:tcPr>
          <w:p w:rsidR="00B8696C" w:rsidRPr="00DD132A" w:rsidRDefault="00B8696C" w:rsidP="000261A3">
            <w:pPr>
              <w:jc w:val="center"/>
              <w:rPr>
                <w:sz w:val="22"/>
                <w:szCs w:val="22"/>
              </w:rPr>
            </w:pPr>
          </w:p>
        </w:tc>
        <w:tc>
          <w:tcPr>
            <w:tcW w:w="992" w:type="dxa"/>
            <w:gridSpan w:val="2"/>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130" w:type="dxa"/>
            <w:shd w:val="clear" w:color="auto" w:fill="auto"/>
            <w:noWrap/>
          </w:tcPr>
          <w:p w:rsidR="00B8696C" w:rsidRPr="00DD132A" w:rsidRDefault="00B8696C" w:rsidP="000261A3">
            <w:pPr>
              <w:jc w:val="center"/>
              <w:rPr>
                <w:sz w:val="22"/>
                <w:szCs w:val="22"/>
              </w:rPr>
            </w:pPr>
          </w:p>
        </w:tc>
        <w:tc>
          <w:tcPr>
            <w:tcW w:w="992"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134" w:type="dxa"/>
            <w:shd w:val="clear" w:color="auto" w:fill="auto"/>
            <w:noWrap/>
          </w:tcPr>
          <w:p w:rsidR="00B8696C" w:rsidRPr="00DD132A" w:rsidRDefault="00B8696C" w:rsidP="000261A3">
            <w:pPr>
              <w:jc w:val="center"/>
              <w:rPr>
                <w:sz w:val="22"/>
                <w:szCs w:val="22"/>
              </w:rPr>
            </w:pPr>
          </w:p>
        </w:tc>
        <w:tc>
          <w:tcPr>
            <w:tcW w:w="1418" w:type="dxa"/>
            <w:shd w:val="clear" w:color="auto" w:fill="auto"/>
            <w:noWrap/>
          </w:tcPr>
          <w:p w:rsidR="00B8696C" w:rsidRPr="004461E6" w:rsidRDefault="00B8696C" w:rsidP="000261A3">
            <w:pPr>
              <w:jc w:val="center"/>
              <w:rPr>
                <w:rFonts w:ascii="Calibri" w:hAnsi="Calibri" w:cs="Calibri"/>
                <w:color w:val="000000"/>
              </w:rPr>
            </w:pPr>
            <w:r>
              <w:rPr>
                <w:rFonts w:ascii="Calibri" w:hAnsi="Calibri" w:cs="Calibri"/>
                <w:color w:val="000000"/>
              </w:rPr>
              <w:t>30</w:t>
            </w:r>
          </w:p>
        </w:tc>
        <w:tc>
          <w:tcPr>
            <w:tcW w:w="1422" w:type="dxa"/>
            <w:shd w:val="clear" w:color="auto" w:fill="auto"/>
            <w:noWrap/>
          </w:tcPr>
          <w:p w:rsidR="00B8696C" w:rsidRPr="00DD132A" w:rsidRDefault="00B8696C" w:rsidP="000261A3">
            <w:pPr>
              <w:jc w:val="center"/>
              <w:rPr>
                <w:sz w:val="22"/>
                <w:szCs w:val="22"/>
              </w:rPr>
            </w:pPr>
          </w:p>
        </w:tc>
      </w:tr>
      <w:tr w:rsidR="00B8696C" w:rsidRPr="00DD132A" w:rsidTr="000261A3">
        <w:trPr>
          <w:gridAfter w:val="1"/>
          <w:wAfter w:w="138" w:type="dxa"/>
          <w:trHeight w:val="315"/>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8</w:t>
            </w:r>
          </w:p>
        </w:tc>
        <w:tc>
          <w:tcPr>
            <w:tcW w:w="4661" w:type="dxa"/>
            <w:shd w:val="clear" w:color="auto" w:fill="auto"/>
            <w:noWrap/>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Дивиденд</w:t>
            </w:r>
            <w:r w:rsidRPr="00DD132A">
              <w:rPr>
                <w:rFonts w:ascii="Centaur" w:hAnsi="Centaur" w:cs="Calibri"/>
                <w:color w:val="000000"/>
                <w:sz w:val="22"/>
                <w:szCs w:val="22"/>
              </w:rPr>
              <w:t xml:space="preserve"> </w:t>
            </w:r>
            <w:r w:rsidRPr="00DD132A">
              <w:rPr>
                <w:rFonts w:ascii="Cambria" w:hAnsi="Cambria" w:cs="Cambria"/>
                <w:color w:val="000000"/>
                <w:sz w:val="22"/>
                <w:szCs w:val="22"/>
              </w:rPr>
              <w:t>ҳисобланиши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043"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gridSpan w:val="2"/>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1418"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422" w:type="dxa"/>
            <w:shd w:val="clear" w:color="auto" w:fill="auto"/>
            <w:noWrap/>
            <w:hideMark/>
          </w:tcPr>
          <w:p w:rsidR="00B8696C" w:rsidRPr="00DD132A" w:rsidRDefault="00B8696C" w:rsidP="000261A3">
            <w:pPr>
              <w:jc w:val="center"/>
              <w:rPr>
                <w:sz w:val="22"/>
                <w:szCs w:val="22"/>
              </w:rPr>
            </w:pPr>
            <w:r w:rsidRPr="00DD132A">
              <w:rPr>
                <w:sz w:val="22"/>
                <w:szCs w:val="22"/>
              </w:rPr>
              <w:t> </w:t>
            </w:r>
          </w:p>
        </w:tc>
      </w:tr>
      <w:tr w:rsidR="00B8696C" w:rsidRPr="00DD132A" w:rsidTr="000261A3">
        <w:trPr>
          <w:gridAfter w:val="1"/>
          <w:wAfter w:w="138" w:type="dxa"/>
          <w:trHeight w:val="31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9</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Экспорт</w:t>
            </w:r>
            <w:r w:rsidRPr="00DD132A">
              <w:rPr>
                <w:rFonts w:ascii="Centaur" w:hAnsi="Centaur" w:cs="Calibri"/>
                <w:color w:val="000000"/>
                <w:sz w:val="22"/>
                <w:szCs w:val="22"/>
              </w:rPr>
              <w:t xml:space="preserve"> </w:t>
            </w:r>
            <w:r w:rsidRPr="00DD132A">
              <w:rPr>
                <w:rFonts w:ascii="Cambria" w:hAnsi="Cambria" w:cs="Cambria"/>
                <w:color w:val="000000"/>
                <w:sz w:val="22"/>
                <w:szCs w:val="22"/>
              </w:rPr>
              <w:t>параметрларининг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043"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gridSpan w:val="2"/>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1418"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422" w:type="dxa"/>
            <w:shd w:val="clear" w:color="auto" w:fill="auto"/>
            <w:noWrap/>
            <w:hideMark/>
          </w:tcPr>
          <w:p w:rsidR="00B8696C" w:rsidRPr="00DD132A" w:rsidRDefault="00B8696C" w:rsidP="000261A3">
            <w:pPr>
              <w:jc w:val="center"/>
              <w:rPr>
                <w:sz w:val="22"/>
                <w:szCs w:val="22"/>
              </w:rPr>
            </w:pPr>
            <w:r w:rsidRPr="00DD132A">
              <w:rPr>
                <w:sz w:val="22"/>
                <w:szCs w:val="22"/>
              </w:rPr>
              <w:t> </w:t>
            </w: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lastRenderedPageBreak/>
              <w:t>10</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Маҳаллийлаштириш</w:t>
            </w:r>
            <w:r w:rsidRPr="00DD132A">
              <w:rPr>
                <w:rFonts w:ascii="Centaur" w:hAnsi="Centaur" w:cs="Calibri"/>
                <w:color w:val="000000"/>
                <w:sz w:val="22"/>
                <w:szCs w:val="22"/>
              </w:rPr>
              <w:t xml:space="preserve"> </w:t>
            </w:r>
            <w:r w:rsidRPr="00DD132A">
              <w:rPr>
                <w:rFonts w:ascii="Cambria" w:hAnsi="Cambria" w:cs="Cambria"/>
                <w:color w:val="000000"/>
                <w:sz w:val="22"/>
                <w:szCs w:val="22"/>
              </w:rPr>
              <w:t>индикаторининг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043"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gridSpan w:val="2"/>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1418" w:type="dxa"/>
            <w:shd w:val="clear" w:color="auto" w:fill="auto"/>
            <w:noWrap/>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422" w:type="dxa"/>
            <w:shd w:val="clear" w:color="auto" w:fill="auto"/>
            <w:noWrap/>
            <w:hideMark/>
          </w:tcPr>
          <w:p w:rsidR="00B8696C" w:rsidRPr="00DD132A" w:rsidRDefault="00B8696C" w:rsidP="000261A3">
            <w:pPr>
              <w:jc w:val="center"/>
              <w:rPr>
                <w:sz w:val="22"/>
                <w:szCs w:val="22"/>
              </w:rPr>
            </w:pPr>
            <w:r w:rsidRPr="00DD132A">
              <w:rPr>
                <w:sz w:val="22"/>
                <w:szCs w:val="22"/>
              </w:rPr>
              <w:t> </w:t>
            </w: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11</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Инвестиция</w:t>
            </w:r>
            <w:r w:rsidRPr="00DD132A">
              <w:rPr>
                <w:rFonts w:ascii="Centaur" w:hAnsi="Centaur" w:cs="Calibri"/>
                <w:color w:val="000000"/>
                <w:sz w:val="22"/>
                <w:szCs w:val="22"/>
              </w:rPr>
              <w:t xml:space="preserve"> </w:t>
            </w:r>
            <w:r w:rsidRPr="00DD132A">
              <w:rPr>
                <w:rFonts w:ascii="Cambria" w:hAnsi="Cambria" w:cs="Cambria"/>
                <w:color w:val="000000"/>
                <w:sz w:val="22"/>
                <w:szCs w:val="22"/>
              </w:rPr>
              <w:t>дастурларининг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 (</w:t>
            </w:r>
            <w:r w:rsidRPr="00DD132A">
              <w:rPr>
                <w:rFonts w:ascii="Cambria" w:hAnsi="Cambria" w:cs="Cambria"/>
                <w:color w:val="000000"/>
                <w:sz w:val="22"/>
                <w:szCs w:val="22"/>
              </w:rPr>
              <w:t>в</w:t>
            </w:r>
            <w:r w:rsidRPr="00DD132A">
              <w:rPr>
                <w:rFonts w:ascii="Centaur" w:hAnsi="Centaur" w:cs="Calibri"/>
                <w:color w:val="000000"/>
                <w:sz w:val="22"/>
                <w:szCs w:val="22"/>
              </w:rPr>
              <w:t xml:space="preserve"> % </w:t>
            </w:r>
            <w:r w:rsidRPr="00DD132A">
              <w:rPr>
                <w:rFonts w:ascii="Cambria" w:hAnsi="Cambria" w:cs="Cambria"/>
                <w:color w:val="000000"/>
                <w:sz w:val="22"/>
                <w:szCs w:val="22"/>
              </w:rPr>
              <w:t>к</w:t>
            </w:r>
            <w:r w:rsidRPr="00DD132A">
              <w:rPr>
                <w:rFonts w:ascii="Centaur" w:hAnsi="Centaur" w:cs="Calibri"/>
                <w:color w:val="000000"/>
                <w:sz w:val="22"/>
                <w:szCs w:val="22"/>
              </w:rPr>
              <w:t xml:space="preserve"> </w:t>
            </w:r>
            <w:r w:rsidRPr="00DD132A">
              <w:rPr>
                <w:rFonts w:ascii="Cambria" w:hAnsi="Cambria" w:cs="Cambria"/>
                <w:color w:val="000000"/>
                <w:sz w:val="22"/>
                <w:szCs w:val="22"/>
              </w:rPr>
              <w:t>установленному</w:t>
            </w:r>
            <w:r w:rsidRPr="00DD132A">
              <w:rPr>
                <w:rFonts w:ascii="Centaur" w:hAnsi="Centaur" w:cs="Calibri"/>
                <w:color w:val="000000"/>
                <w:sz w:val="22"/>
                <w:szCs w:val="22"/>
              </w:rPr>
              <w:t xml:space="preserve"> </w:t>
            </w:r>
            <w:r w:rsidRPr="00DD132A">
              <w:rPr>
                <w:rFonts w:ascii="Cambria" w:hAnsi="Cambria" w:cs="Cambria"/>
                <w:color w:val="000000"/>
                <w:sz w:val="22"/>
                <w:szCs w:val="22"/>
              </w:rPr>
              <w:t>заданию</w:t>
            </w:r>
            <w:r w:rsidRPr="00DD132A">
              <w:rPr>
                <w:rFonts w:ascii="Centaur" w:hAnsi="Centaur" w:cs="Calibri"/>
                <w:color w:val="000000"/>
                <w:sz w:val="22"/>
                <w:szCs w:val="22"/>
              </w:rPr>
              <w:t>)</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043"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gridSpan w:val="2"/>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1418"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422" w:type="dxa"/>
            <w:shd w:val="clear" w:color="auto" w:fill="auto"/>
            <w:noWrap/>
            <w:hideMark/>
          </w:tcPr>
          <w:p w:rsidR="00B8696C" w:rsidRPr="00DD132A" w:rsidRDefault="00B8696C" w:rsidP="000261A3">
            <w:pPr>
              <w:jc w:val="center"/>
              <w:rPr>
                <w:sz w:val="22"/>
                <w:szCs w:val="22"/>
              </w:rPr>
            </w:pPr>
            <w:r w:rsidRPr="00DD132A">
              <w:rPr>
                <w:sz w:val="22"/>
                <w:szCs w:val="22"/>
              </w:rPr>
              <w:t> </w:t>
            </w:r>
          </w:p>
        </w:tc>
      </w:tr>
      <w:tr w:rsidR="00B8696C" w:rsidRPr="00DD132A" w:rsidTr="000261A3">
        <w:trPr>
          <w:gridAfter w:val="1"/>
          <w:wAfter w:w="138" w:type="dxa"/>
          <w:trHeight w:val="45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12</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Чет</w:t>
            </w:r>
            <w:r w:rsidRPr="00DD132A">
              <w:rPr>
                <w:rFonts w:ascii="Centaur" w:hAnsi="Centaur" w:cs="Calibri"/>
                <w:color w:val="000000"/>
                <w:sz w:val="22"/>
                <w:szCs w:val="22"/>
              </w:rPr>
              <w:t xml:space="preserve"> </w:t>
            </w:r>
            <w:r w:rsidRPr="00DD132A">
              <w:rPr>
                <w:rFonts w:ascii="Cambria" w:hAnsi="Cambria" w:cs="Cambria"/>
                <w:color w:val="000000"/>
                <w:sz w:val="22"/>
                <w:szCs w:val="22"/>
              </w:rPr>
              <w:t>эл</w:t>
            </w:r>
            <w:r w:rsidRPr="00DD132A">
              <w:rPr>
                <w:rFonts w:ascii="Centaur" w:hAnsi="Centaur" w:cs="Calibri"/>
                <w:color w:val="000000"/>
                <w:sz w:val="22"/>
                <w:szCs w:val="22"/>
              </w:rPr>
              <w:t xml:space="preserve"> </w:t>
            </w:r>
            <w:r w:rsidRPr="00DD132A">
              <w:rPr>
                <w:rFonts w:ascii="Cambria" w:hAnsi="Cambria" w:cs="Cambria"/>
                <w:color w:val="000000"/>
                <w:sz w:val="22"/>
                <w:szCs w:val="22"/>
              </w:rPr>
              <w:t>валютасидан</w:t>
            </w:r>
            <w:r w:rsidRPr="00DD132A">
              <w:rPr>
                <w:rFonts w:ascii="Centaur" w:hAnsi="Centaur" w:cs="Calibri"/>
                <w:color w:val="000000"/>
                <w:sz w:val="22"/>
                <w:szCs w:val="22"/>
              </w:rPr>
              <w:t xml:space="preserve"> </w:t>
            </w:r>
            <w:r w:rsidRPr="00DD132A">
              <w:rPr>
                <w:rFonts w:ascii="Cambria" w:hAnsi="Cambria" w:cs="Cambria"/>
                <w:color w:val="000000"/>
                <w:sz w:val="22"/>
                <w:szCs w:val="22"/>
              </w:rPr>
              <w:t>мустақиллик</w:t>
            </w:r>
            <w:r w:rsidRPr="00DD132A">
              <w:rPr>
                <w:rFonts w:ascii="Centaur" w:hAnsi="Centaur" w:cs="Calibri"/>
                <w:color w:val="000000"/>
                <w:sz w:val="22"/>
                <w:szCs w:val="22"/>
              </w:rPr>
              <w:t xml:space="preserve"> </w:t>
            </w:r>
            <w:r w:rsidRPr="00DD132A">
              <w:rPr>
                <w:rFonts w:ascii="Cambria" w:hAnsi="Cambria" w:cs="Cambria"/>
                <w:color w:val="000000"/>
                <w:sz w:val="22"/>
                <w:szCs w:val="22"/>
              </w:rPr>
              <w:t>коэффициенти</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043"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gridSpan w:val="2"/>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992"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rsidR="00B8696C" w:rsidRPr="00DD132A" w:rsidRDefault="00B8696C" w:rsidP="000261A3">
            <w:pPr>
              <w:jc w:val="center"/>
              <w:rPr>
                <w:sz w:val="22"/>
                <w:szCs w:val="22"/>
              </w:rPr>
            </w:pPr>
            <w:r w:rsidRPr="00DD132A">
              <w:rPr>
                <w:sz w:val="22"/>
                <w:szCs w:val="22"/>
              </w:rPr>
              <w:t> </w:t>
            </w:r>
          </w:p>
        </w:tc>
        <w:tc>
          <w:tcPr>
            <w:tcW w:w="1418" w:type="dxa"/>
            <w:shd w:val="clear" w:color="auto" w:fill="auto"/>
            <w:hideMark/>
          </w:tcPr>
          <w:p w:rsidR="00B8696C" w:rsidRPr="00DD132A" w:rsidRDefault="00B8696C" w:rsidP="000261A3">
            <w:pPr>
              <w:jc w:val="center"/>
              <w:rPr>
                <w:rFonts w:ascii="Centaur" w:hAnsi="Centaur" w:cs="Calibri"/>
                <w:color w:val="000000"/>
              </w:rPr>
            </w:pPr>
            <w:r w:rsidRPr="00DD132A">
              <w:rPr>
                <w:rFonts w:ascii="Centaur" w:hAnsi="Centaur" w:cs="Calibri"/>
                <w:color w:val="000000"/>
              </w:rPr>
              <w:t> </w:t>
            </w:r>
          </w:p>
        </w:tc>
        <w:tc>
          <w:tcPr>
            <w:tcW w:w="1422" w:type="dxa"/>
            <w:shd w:val="clear" w:color="auto" w:fill="auto"/>
            <w:noWrap/>
            <w:hideMark/>
          </w:tcPr>
          <w:p w:rsidR="00B8696C" w:rsidRPr="00DD132A" w:rsidRDefault="00B8696C" w:rsidP="000261A3">
            <w:pPr>
              <w:jc w:val="center"/>
              <w:rPr>
                <w:sz w:val="22"/>
                <w:szCs w:val="22"/>
              </w:rPr>
            </w:pPr>
            <w:r w:rsidRPr="00DD132A">
              <w:rPr>
                <w:sz w:val="22"/>
                <w:szCs w:val="22"/>
              </w:rPr>
              <w:t> </w:t>
            </w:r>
          </w:p>
        </w:tc>
      </w:tr>
      <w:tr w:rsidR="00B8696C" w:rsidRPr="00DD132A" w:rsidTr="000261A3">
        <w:trPr>
          <w:gridAfter w:val="1"/>
          <w:wAfter w:w="138" w:type="dxa"/>
          <w:trHeight w:val="600"/>
        </w:trPr>
        <w:tc>
          <w:tcPr>
            <w:tcW w:w="436" w:type="dxa"/>
            <w:shd w:val="clear" w:color="auto" w:fill="auto"/>
            <w:noWrap/>
            <w:hideMark/>
          </w:tcPr>
          <w:p w:rsidR="00B8696C" w:rsidRPr="00DD132A" w:rsidRDefault="00B8696C" w:rsidP="000261A3">
            <w:pPr>
              <w:jc w:val="center"/>
              <w:rPr>
                <w:rFonts w:ascii="Centaur" w:hAnsi="Centaur" w:cs="Calibri"/>
                <w:sz w:val="22"/>
                <w:szCs w:val="22"/>
              </w:rPr>
            </w:pPr>
            <w:r w:rsidRPr="00DD132A">
              <w:rPr>
                <w:rFonts w:ascii="Centaur" w:hAnsi="Centaur" w:cs="Calibri"/>
                <w:sz w:val="22"/>
                <w:szCs w:val="22"/>
              </w:rPr>
              <w:t>13</w:t>
            </w:r>
          </w:p>
        </w:tc>
        <w:tc>
          <w:tcPr>
            <w:tcW w:w="4661" w:type="dxa"/>
            <w:shd w:val="clear" w:color="auto" w:fill="auto"/>
            <w:hideMark/>
          </w:tcPr>
          <w:p w:rsidR="00B8696C" w:rsidRPr="00DD132A" w:rsidRDefault="00B8696C" w:rsidP="000261A3">
            <w:pPr>
              <w:rPr>
                <w:rFonts w:ascii="Centaur" w:hAnsi="Centaur" w:cs="Calibri"/>
                <w:color w:val="000000"/>
                <w:sz w:val="22"/>
                <w:szCs w:val="22"/>
              </w:rPr>
            </w:pPr>
            <w:r w:rsidRPr="00DD132A">
              <w:rPr>
                <w:rFonts w:ascii="Cambria" w:hAnsi="Cambria" w:cs="Cambria"/>
                <w:color w:val="000000"/>
                <w:sz w:val="22"/>
                <w:szCs w:val="22"/>
              </w:rPr>
              <w:t>Акциядор</w:t>
            </w:r>
            <w:r w:rsidRPr="00DD132A">
              <w:rPr>
                <w:rFonts w:ascii="Centaur" w:hAnsi="Centaur" w:cs="Calibri"/>
                <w:color w:val="000000"/>
                <w:sz w:val="22"/>
                <w:szCs w:val="22"/>
              </w:rPr>
              <w:t xml:space="preserve"> </w:t>
            </w:r>
            <w:r w:rsidRPr="00DD132A">
              <w:rPr>
                <w:rFonts w:ascii="Cambria" w:hAnsi="Cambria" w:cs="Cambria"/>
                <w:color w:val="000000"/>
                <w:sz w:val="22"/>
                <w:szCs w:val="22"/>
              </w:rPr>
              <w:t>инвестициясининг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рентабеллиги</w:t>
            </w:r>
            <w:r w:rsidRPr="00DD132A">
              <w:rPr>
                <w:rFonts w:ascii="Centaur" w:hAnsi="Centaur" w:cs="Calibri"/>
                <w:color w:val="000000"/>
                <w:sz w:val="22"/>
                <w:szCs w:val="22"/>
              </w:rPr>
              <w:t xml:space="preserve"> (TSR </w:t>
            </w:r>
            <w:r w:rsidRPr="00DD132A">
              <w:rPr>
                <w:rFonts w:ascii="Centaur" w:hAnsi="Centaur" w:cs="Centaur"/>
                <w:color w:val="000000"/>
                <w:sz w:val="22"/>
                <w:szCs w:val="22"/>
              </w:rPr>
              <w:t>–</w:t>
            </w:r>
            <w:r w:rsidRPr="00DD132A">
              <w:rPr>
                <w:rFonts w:ascii="Centaur" w:hAnsi="Centaur" w:cs="Calibri"/>
                <w:color w:val="000000"/>
                <w:sz w:val="22"/>
                <w:szCs w:val="22"/>
              </w:rPr>
              <w:t xml:space="preserve"> Total Shareholders Return)</w:t>
            </w:r>
          </w:p>
        </w:tc>
        <w:tc>
          <w:tcPr>
            <w:tcW w:w="1141" w:type="dxa"/>
            <w:shd w:val="clear" w:color="auto" w:fill="auto"/>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vAlign w:val="center"/>
            <w:hideMark/>
          </w:tcPr>
          <w:p w:rsidR="00B8696C" w:rsidRPr="004461E6" w:rsidRDefault="00B8696C" w:rsidP="000261A3">
            <w:pPr>
              <w:jc w:val="center"/>
              <w:rPr>
                <w:rFonts w:ascii="Calibri" w:hAnsi="Calibri" w:cs="Calibri"/>
                <w:color w:val="000000"/>
              </w:rPr>
            </w:pPr>
            <w:r>
              <w:rPr>
                <w:rFonts w:ascii="Calibri" w:hAnsi="Calibri" w:cs="Calibri"/>
                <w:color w:val="000000"/>
              </w:rPr>
              <w:t>20</w:t>
            </w:r>
          </w:p>
        </w:tc>
        <w:tc>
          <w:tcPr>
            <w:tcW w:w="1043" w:type="dxa"/>
            <w:shd w:val="clear" w:color="auto" w:fill="auto"/>
            <w:noWrap/>
            <w:vAlign w:val="center"/>
            <w:hideMark/>
          </w:tcPr>
          <w:p w:rsidR="00B8696C" w:rsidRPr="006343BB" w:rsidRDefault="00B8696C" w:rsidP="000261A3">
            <w:pPr>
              <w:jc w:val="center"/>
              <w:rPr>
                <w:sz w:val="26"/>
                <w:szCs w:val="26"/>
              </w:rPr>
            </w:pPr>
            <w:r>
              <w:rPr>
                <w:sz w:val="26"/>
                <w:szCs w:val="26"/>
              </w:rPr>
              <w:t>18,6</w:t>
            </w:r>
          </w:p>
        </w:tc>
        <w:tc>
          <w:tcPr>
            <w:tcW w:w="992" w:type="dxa"/>
            <w:gridSpan w:val="2"/>
            <w:shd w:val="clear" w:color="auto" w:fill="auto"/>
            <w:vAlign w:val="center"/>
            <w:hideMark/>
          </w:tcPr>
          <w:p w:rsidR="00B8696C" w:rsidRPr="006343BB" w:rsidRDefault="00B8696C" w:rsidP="000261A3">
            <w:pPr>
              <w:jc w:val="center"/>
              <w:rPr>
                <w:sz w:val="26"/>
                <w:szCs w:val="26"/>
              </w:rPr>
            </w:pPr>
            <w:r>
              <w:rPr>
                <w:sz w:val="26"/>
                <w:szCs w:val="26"/>
              </w:rPr>
              <w:t>20</w:t>
            </w:r>
          </w:p>
        </w:tc>
        <w:tc>
          <w:tcPr>
            <w:tcW w:w="1130" w:type="dxa"/>
            <w:shd w:val="clear" w:color="auto" w:fill="auto"/>
            <w:noWrap/>
            <w:vAlign w:val="center"/>
            <w:hideMark/>
          </w:tcPr>
          <w:p w:rsidR="00B8696C" w:rsidRPr="006343BB" w:rsidRDefault="00B8696C" w:rsidP="000261A3">
            <w:pPr>
              <w:jc w:val="center"/>
              <w:rPr>
                <w:sz w:val="26"/>
                <w:szCs w:val="26"/>
              </w:rPr>
            </w:pPr>
            <w:r>
              <w:rPr>
                <w:sz w:val="26"/>
                <w:szCs w:val="26"/>
              </w:rPr>
              <w:t>19,1</w:t>
            </w:r>
          </w:p>
        </w:tc>
        <w:tc>
          <w:tcPr>
            <w:tcW w:w="992" w:type="dxa"/>
            <w:shd w:val="clear" w:color="auto" w:fill="auto"/>
            <w:vAlign w:val="center"/>
            <w:hideMark/>
          </w:tcPr>
          <w:p w:rsidR="00B8696C" w:rsidRPr="006343BB" w:rsidRDefault="00B8696C" w:rsidP="000261A3">
            <w:pPr>
              <w:jc w:val="center"/>
              <w:rPr>
                <w:sz w:val="26"/>
                <w:szCs w:val="26"/>
              </w:rPr>
            </w:pPr>
            <w:r>
              <w:rPr>
                <w:sz w:val="26"/>
                <w:szCs w:val="26"/>
              </w:rPr>
              <w:t>20</w:t>
            </w:r>
          </w:p>
        </w:tc>
        <w:tc>
          <w:tcPr>
            <w:tcW w:w="1134" w:type="dxa"/>
            <w:shd w:val="clear" w:color="auto" w:fill="auto"/>
            <w:noWrap/>
            <w:vAlign w:val="center"/>
            <w:hideMark/>
          </w:tcPr>
          <w:p w:rsidR="00B8696C" w:rsidRPr="00DD132A" w:rsidRDefault="00B8696C" w:rsidP="000261A3">
            <w:pPr>
              <w:jc w:val="center"/>
              <w:rPr>
                <w:sz w:val="22"/>
                <w:szCs w:val="22"/>
              </w:rPr>
            </w:pPr>
            <w:r>
              <w:rPr>
                <w:sz w:val="22"/>
                <w:szCs w:val="22"/>
              </w:rPr>
              <w:t>19,7</w:t>
            </w:r>
          </w:p>
        </w:tc>
        <w:tc>
          <w:tcPr>
            <w:tcW w:w="1418" w:type="dxa"/>
            <w:shd w:val="clear" w:color="auto" w:fill="auto"/>
            <w:vAlign w:val="center"/>
            <w:hideMark/>
          </w:tcPr>
          <w:p w:rsidR="00B8696C" w:rsidRPr="004461E6" w:rsidRDefault="00B8696C" w:rsidP="000261A3">
            <w:pPr>
              <w:jc w:val="center"/>
              <w:rPr>
                <w:rFonts w:ascii="Calibri" w:hAnsi="Calibri" w:cs="Calibri"/>
                <w:color w:val="000000"/>
              </w:rPr>
            </w:pPr>
            <w:r>
              <w:rPr>
                <w:rFonts w:ascii="Calibri" w:hAnsi="Calibri" w:cs="Calibri"/>
                <w:color w:val="000000"/>
              </w:rPr>
              <w:t>20</w:t>
            </w:r>
          </w:p>
        </w:tc>
        <w:tc>
          <w:tcPr>
            <w:tcW w:w="1422" w:type="dxa"/>
            <w:shd w:val="clear" w:color="auto" w:fill="auto"/>
            <w:noWrap/>
            <w:vAlign w:val="center"/>
            <w:hideMark/>
          </w:tcPr>
          <w:p w:rsidR="00B8696C" w:rsidRPr="00DD132A" w:rsidRDefault="00B8696C" w:rsidP="000261A3">
            <w:pPr>
              <w:jc w:val="center"/>
              <w:rPr>
                <w:sz w:val="22"/>
                <w:szCs w:val="22"/>
              </w:rPr>
            </w:pPr>
            <w:r>
              <w:rPr>
                <w:sz w:val="22"/>
                <w:szCs w:val="22"/>
              </w:rPr>
              <w:t>19,3</w:t>
            </w:r>
          </w:p>
        </w:tc>
      </w:tr>
      <w:tr w:rsidR="00B8696C" w:rsidRPr="00DD132A" w:rsidTr="000261A3">
        <w:trPr>
          <w:gridAfter w:val="1"/>
          <w:wAfter w:w="138" w:type="dxa"/>
          <w:trHeight w:val="315"/>
        </w:trPr>
        <w:tc>
          <w:tcPr>
            <w:tcW w:w="5097" w:type="dxa"/>
            <w:gridSpan w:val="2"/>
            <w:shd w:val="clear" w:color="auto" w:fill="auto"/>
            <w:noWrap/>
            <w:hideMark/>
          </w:tcPr>
          <w:p w:rsidR="00B8696C" w:rsidRPr="00DD132A" w:rsidRDefault="00B8696C" w:rsidP="000261A3">
            <w:pPr>
              <w:jc w:val="center"/>
              <w:rPr>
                <w:rFonts w:ascii="Centaur" w:hAnsi="Centaur" w:cs="Calibri"/>
                <w:b/>
                <w:bCs/>
                <w:sz w:val="22"/>
              </w:rPr>
            </w:pPr>
            <w:r w:rsidRPr="00DD132A">
              <w:rPr>
                <w:rFonts w:ascii="Cambria" w:hAnsi="Cambria" w:cs="Cambria"/>
                <w:b/>
                <w:bCs/>
                <w:sz w:val="22"/>
              </w:rPr>
              <w:t>Жами</w:t>
            </w:r>
            <w:r w:rsidRPr="00DD132A">
              <w:rPr>
                <w:rFonts w:ascii="Centaur" w:hAnsi="Centaur" w:cs="Calibri"/>
                <w:b/>
                <w:bCs/>
                <w:sz w:val="22"/>
              </w:rPr>
              <w:t>:</w:t>
            </w:r>
          </w:p>
        </w:tc>
        <w:tc>
          <w:tcPr>
            <w:tcW w:w="1141" w:type="dxa"/>
            <w:shd w:val="clear" w:color="auto" w:fill="auto"/>
            <w:noWrap/>
            <w:hideMark/>
          </w:tcPr>
          <w:p w:rsidR="00B8696C" w:rsidRPr="00DD132A" w:rsidRDefault="00B8696C" w:rsidP="000261A3">
            <w:pPr>
              <w:jc w:val="center"/>
              <w:rPr>
                <w:b/>
                <w:bCs/>
                <w:sz w:val="22"/>
                <w:szCs w:val="22"/>
              </w:rPr>
            </w:pPr>
            <w:r w:rsidRPr="00DD132A">
              <w:rPr>
                <w:b/>
                <w:bCs/>
                <w:sz w:val="22"/>
                <w:szCs w:val="22"/>
              </w:rPr>
              <w:t> </w:t>
            </w:r>
          </w:p>
        </w:tc>
        <w:tc>
          <w:tcPr>
            <w:tcW w:w="992"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100,0%</w:t>
            </w:r>
          </w:p>
        </w:tc>
        <w:tc>
          <w:tcPr>
            <w:tcW w:w="1043"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 </w:t>
            </w:r>
          </w:p>
        </w:tc>
        <w:tc>
          <w:tcPr>
            <w:tcW w:w="992" w:type="dxa"/>
            <w:gridSpan w:val="2"/>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100,0%</w:t>
            </w:r>
          </w:p>
        </w:tc>
        <w:tc>
          <w:tcPr>
            <w:tcW w:w="1130"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 </w:t>
            </w:r>
          </w:p>
        </w:tc>
        <w:tc>
          <w:tcPr>
            <w:tcW w:w="992"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100,0%</w:t>
            </w:r>
          </w:p>
        </w:tc>
        <w:tc>
          <w:tcPr>
            <w:tcW w:w="1134"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 </w:t>
            </w:r>
          </w:p>
        </w:tc>
        <w:tc>
          <w:tcPr>
            <w:tcW w:w="1418"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100,0%</w:t>
            </w:r>
          </w:p>
        </w:tc>
        <w:tc>
          <w:tcPr>
            <w:tcW w:w="1422" w:type="dxa"/>
            <w:shd w:val="clear" w:color="auto" w:fill="auto"/>
            <w:noWrap/>
            <w:hideMark/>
          </w:tcPr>
          <w:p w:rsidR="00B8696C" w:rsidRPr="00DD132A" w:rsidRDefault="00B8696C" w:rsidP="000261A3">
            <w:pPr>
              <w:jc w:val="center"/>
              <w:rPr>
                <w:rFonts w:ascii="Centaur" w:hAnsi="Centaur" w:cs="Calibri"/>
                <w:b/>
                <w:bCs/>
                <w:sz w:val="22"/>
              </w:rPr>
            </w:pPr>
            <w:r w:rsidRPr="00DD132A">
              <w:rPr>
                <w:rFonts w:ascii="Centaur" w:hAnsi="Centaur" w:cs="Calibri"/>
                <w:b/>
                <w:bCs/>
                <w:sz w:val="22"/>
              </w:rPr>
              <w:t> </w:t>
            </w:r>
          </w:p>
        </w:tc>
      </w:tr>
      <w:tr w:rsidR="00B8696C" w:rsidRPr="00DD132A" w:rsidTr="000261A3">
        <w:trPr>
          <w:gridAfter w:val="1"/>
          <w:wAfter w:w="138" w:type="dxa"/>
          <w:trHeight w:val="300"/>
        </w:trPr>
        <w:tc>
          <w:tcPr>
            <w:tcW w:w="436" w:type="dxa"/>
            <w:shd w:val="clear" w:color="auto" w:fill="auto"/>
            <w:noWrap/>
            <w:hideMark/>
          </w:tcPr>
          <w:p w:rsidR="00B8696C" w:rsidRPr="00DD132A" w:rsidRDefault="00B8696C" w:rsidP="000261A3">
            <w:pPr>
              <w:jc w:val="center"/>
              <w:rPr>
                <w:rFonts w:ascii="Centaur" w:hAnsi="Centaur" w:cs="Calibri"/>
                <w:b/>
                <w:bCs/>
              </w:rPr>
            </w:pPr>
          </w:p>
        </w:tc>
        <w:tc>
          <w:tcPr>
            <w:tcW w:w="4661" w:type="dxa"/>
            <w:shd w:val="clear" w:color="auto" w:fill="auto"/>
            <w:noWrap/>
            <w:hideMark/>
          </w:tcPr>
          <w:p w:rsidR="00B8696C" w:rsidRPr="00DD132A" w:rsidRDefault="00B8696C" w:rsidP="000261A3">
            <w:pPr>
              <w:rPr>
                <w:sz w:val="20"/>
                <w:szCs w:val="20"/>
              </w:rPr>
            </w:pPr>
          </w:p>
        </w:tc>
        <w:tc>
          <w:tcPr>
            <w:tcW w:w="1141" w:type="dxa"/>
            <w:shd w:val="clear" w:color="auto" w:fill="auto"/>
            <w:noWrap/>
            <w:hideMark/>
          </w:tcPr>
          <w:p w:rsidR="00B8696C" w:rsidRPr="00DD132A" w:rsidRDefault="00B8696C" w:rsidP="000261A3">
            <w:pPr>
              <w:rPr>
                <w:sz w:val="20"/>
                <w:szCs w:val="20"/>
              </w:rPr>
            </w:pPr>
          </w:p>
        </w:tc>
        <w:tc>
          <w:tcPr>
            <w:tcW w:w="992" w:type="dxa"/>
            <w:shd w:val="clear" w:color="auto" w:fill="auto"/>
            <w:noWrap/>
            <w:hideMark/>
          </w:tcPr>
          <w:p w:rsidR="00B8696C" w:rsidRPr="00DD132A" w:rsidRDefault="00B8696C" w:rsidP="000261A3">
            <w:pPr>
              <w:jc w:val="center"/>
              <w:rPr>
                <w:sz w:val="20"/>
                <w:szCs w:val="20"/>
              </w:rPr>
            </w:pPr>
          </w:p>
        </w:tc>
        <w:tc>
          <w:tcPr>
            <w:tcW w:w="1043" w:type="dxa"/>
            <w:shd w:val="clear" w:color="auto" w:fill="auto"/>
            <w:noWrap/>
            <w:hideMark/>
          </w:tcPr>
          <w:p w:rsidR="00B8696C" w:rsidRPr="00DD132A" w:rsidRDefault="00B8696C" w:rsidP="000261A3">
            <w:pPr>
              <w:rPr>
                <w:sz w:val="20"/>
                <w:szCs w:val="20"/>
              </w:rPr>
            </w:pPr>
          </w:p>
        </w:tc>
        <w:tc>
          <w:tcPr>
            <w:tcW w:w="992" w:type="dxa"/>
            <w:gridSpan w:val="2"/>
            <w:shd w:val="clear" w:color="auto" w:fill="auto"/>
            <w:noWrap/>
            <w:hideMark/>
          </w:tcPr>
          <w:p w:rsidR="00B8696C" w:rsidRPr="00DD132A" w:rsidRDefault="00B8696C" w:rsidP="000261A3">
            <w:pPr>
              <w:rPr>
                <w:sz w:val="20"/>
                <w:szCs w:val="20"/>
              </w:rPr>
            </w:pPr>
          </w:p>
        </w:tc>
        <w:tc>
          <w:tcPr>
            <w:tcW w:w="1130" w:type="dxa"/>
            <w:shd w:val="clear" w:color="auto" w:fill="auto"/>
            <w:noWrap/>
            <w:hideMark/>
          </w:tcPr>
          <w:p w:rsidR="00B8696C" w:rsidRPr="00DD132A" w:rsidRDefault="00B8696C" w:rsidP="000261A3">
            <w:pPr>
              <w:rPr>
                <w:sz w:val="20"/>
                <w:szCs w:val="20"/>
              </w:rPr>
            </w:pPr>
          </w:p>
        </w:tc>
        <w:tc>
          <w:tcPr>
            <w:tcW w:w="992" w:type="dxa"/>
            <w:shd w:val="clear" w:color="auto" w:fill="auto"/>
            <w:noWrap/>
            <w:hideMark/>
          </w:tcPr>
          <w:p w:rsidR="00B8696C" w:rsidRPr="00DD132A" w:rsidRDefault="00B8696C" w:rsidP="000261A3">
            <w:pPr>
              <w:rPr>
                <w:sz w:val="20"/>
                <w:szCs w:val="20"/>
              </w:rPr>
            </w:pPr>
          </w:p>
        </w:tc>
        <w:tc>
          <w:tcPr>
            <w:tcW w:w="1134" w:type="dxa"/>
            <w:shd w:val="clear" w:color="auto" w:fill="auto"/>
            <w:noWrap/>
            <w:hideMark/>
          </w:tcPr>
          <w:p w:rsidR="00B8696C" w:rsidRPr="00DD132A" w:rsidRDefault="00B8696C" w:rsidP="000261A3">
            <w:pPr>
              <w:rPr>
                <w:sz w:val="20"/>
                <w:szCs w:val="20"/>
              </w:rPr>
            </w:pPr>
          </w:p>
        </w:tc>
        <w:tc>
          <w:tcPr>
            <w:tcW w:w="1418" w:type="dxa"/>
            <w:shd w:val="clear" w:color="auto" w:fill="auto"/>
            <w:noWrap/>
            <w:hideMark/>
          </w:tcPr>
          <w:p w:rsidR="00B8696C" w:rsidRPr="00DD132A" w:rsidRDefault="00B8696C" w:rsidP="000261A3">
            <w:pPr>
              <w:rPr>
                <w:sz w:val="20"/>
                <w:szCs w:val="20"/>
              </w:rPr>
            </w:pPr>
          </w:p>
        </w:tc>
        <w:tc>
          <w:tcPr>
            <w:tcW w:w="1422" w:type="dxa"/>
            <w:shd w:val="clear" w:color="auto" w:fill="auto"/>
            <w:noWrap/>
            <w:hideMark/>
          </w:tcPr>
          <w:p w:rsidR="00B8696C" w:rsidRPr="00DD132A" w:rsidRDefault="00B8696C" w:rsidP="000261A3">
            <w:pPr>
              <w:rPr>
                <w:sz w:val="20"/>
                <w:szCs w:val="20"/>
              </w:rPr>
            </w:pPr>
          </w:p>
        </w:tc>
      </w:tr>
      <w:tr w:rsidR="00B8696C" w:rsidRPr="00DD132A" w:rsidTr="000261A3">
        <w:trPr>
          <w:trHeight w:val="585"/>
        </w:trPr>
        <w:tc>
          <w:tcPr>
            <w:tcW w:w="436" w:type="dxa"/>
            <w:shd w:val="clear" w:color="auto" w:fill="auto"/>
            <w:noWrap/>
            <w:hideMark/>
          </w:tcPr>
          <w:p w:rsidR="00B8696C" w:rsidRPr="00DD132A" w:rsidRDefault="00B8696C" w:rsidP="000261A3">
            <w:pPr>
              <w:rPr>
                <w:sz w:val="20"/>
                <w:szCs w:val="20"/>
              </w:rPr>
            </w:pPr>
          </w:p>
        </w:tc>
        <w:tc>
          <w:tcPr>
            <w:tcW w:w="15063" w:type="dxa"/>
            <w:gridSpan w:val="12"/>
            <w:shd w:val="clear" w:color="auto" w:fill="auto"/>
            <w:hideMark/>
          </w:tcPr>
          <w:p w:rsidR="00B8696C" w:rsidRPr="00DD132A" w:rsidRDefault="00B8696C" w:rsidP="000261A3">
            <w:pPr>
              <w:rPr>
                <w:sz w:val="22"/>
                <w:szCs w:val="22"/>
              </w:rPr>
            </w:pPr>
            <w:r w:rsidRPr="00DD132A">
              <w:rPr>
                <w:sz w:val="22"/>
                <w:szCs w:val="22"/>
              </w:rPr>
              <w:t xml:space="preserve">Изоҳ: </w:t>
            </w:r>
            <w:r w:rsidRPr="00DD132A">
              <w:rPr>
                <w:b/>
                <w:bCs/>
                <w:sz w:val="22"/>
                <w:szCs w:val="22"/>
              </w:rPr>
              <w:t>Жами салмоқ ўлчови 100 %га тенг бўлиши керак!</w:t>
            </w:r>
          </w:p>
        </w:tc>
      </w:tr>
    </w:tbl>
    <w:p w:rsidR="00B8696C" w:rsidRPr="005C3630" w:rsidRDefault="00B8696C" w:rsidP="00B8696C">
      <w:pPr>
        <w:widowControl w:val="0"/>
        <w:overflowPunct w:val="0"/>
        <w:autoSpaceDE w:val="0"/>
        <w:autoSpaceDN w:val="0"/>
        <w:adjustRightInd w:val="0"/>
        <w:ind w:right="20" w:firstLine="567"/>
        <w:jc w:val="center"/>
        <w:rPr>
          <w:b/>
          <w:sz w:val="26"/>
          <w:szCs w:val="26"/>
        </w:rPr>
      </w:pPr>
    </w:p>
    <w:p w:rsidR="00B8696C" w:rsidRPr="001B0AC5" w:rsidRDefault="00B8696C" w:rsidP="00B8696C">
      <w:pPr>
        <w:widowControl w:val="0"/>
        <w:overflowPunct w:val="0"/>
        <w:autoSpaceDE w:val="0"/>
        <w:autoSpaceDN w:val="0"/>
        <w:adjustRightInd w:val="0"/>
        <w:ind w:firstLine="851"/>
        <w:jc w:val="both"/>
        <w:rPr>
          <w:sz w:val="26"/>
          <w:szCs w:val="26"/>
          <w:lang w:val="uz-Cyrl-UZ"/>
        </w:rPr>
      </w:pPr>
      <w:r w:rsidRPr="001B0AC5">
        <w:rPr>
          <w:sz w:val="26"/>
          <w:szCs w:val="26"/>
          <w:lang w:val="uz-Cyrl-UZ"/>
        </w:rPr>
        <w:t xml:space="preserve">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w:t>
      </w:r>
      <w:r>
        <w:rPr>
          <w:sz w:val="26"/>
          <w:szCs w:val="26"/>
          <w:lang w:val="uz-Cyrl-UZ"/>
        </w:rPr>
        <w:t xml:space="preserve">207-сон </w:t>
      </w:r>
      <w:r w:rsidRPr="001B0AC5">
        <w:rPr>
          <w:sz w:val="26"/>
          <w:szCs w:val="26"/>
          <w:lang w:val="uz-Cyrl-UZ"/>
        </w:rPr>
        <w:t>қарорига асосан, жамият ижро этувчи орган фаолияти самарадорлигини баҳоламасдан ёки уларнинг фаолияти қониқарсиз ёки паст даражада деб эътироф этилган тақдирда устамалар белгилашга, мукофот пули ва бошқа моддий рағбатлантиришлар тўлашга йўл қўйилмайди.</w:t>
      </w:r>
    </w:p>
    <w:p w:rsidR="00B8696C" w:rsidRDefault="00B8696C" w:rsidP="00B8696C">
      <w:pPr>
        <w:widowControl w:val="0"/>
        <w:overflowPunct w:val="0"/>
        <w:autoSpaceDE w:val="0"/>
        <w:autoSpaceDN w:val="0"/>
        <w:adjustRightInd w:val="0"/>
        <w:ind w:firstLine="851"/>
        <w:jc w:val="both"/>
        <w:rPr>
          <w:sz w:val="26"/>
          <w:szCs w:val="26"/>
          <w:lang w:val="uz-Cyrl-UZ"/>
        </w:rPr>
      </w:pPr>
      <w:r w:rsidRPr="002C35E9">
        <w:rPr>
          <w:sz w:val="26"/>
          <w:szCs w:val="26"/>
          <w:lang w:val="uz-Cyrl-UZ"/>
        </w:rPr>
        <w:t xml:space="preserve">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w:t>
      </w:r>
      <w:r w:rsidRPr="005200D1">
        <w:rPr>
          <w:b/>
          <w:sz w:val="26"/>
          <w:szCs w:val="26"/>
          <w:lang w:val="uz-Cyrl-UZ"/>
        </w:rPr>
        <w:t>раҳбари билан меҳнат шартномасини бекор қилиш</w:t>
      </w:r>
      <w:r w:rsidRPr="002C35E9">
        <w:rPr>
          <w:sz w:val="26"/>
          <w:szCs w:val="26"/>
          <w:lang w:val="uz-Cyrl-UZ"/>
        </w:rPr>
        <w:t xml:space="preserve"> ташаббуси билан чиқишга олиб келади.</w:t>
      </w:r>
    </w:p>
    <w:p w:rsidR="00B8696C" w:rsidRPr="005200D1" w:rsidRDefault="00B8696C" w:rsidP="00B8696C">
      <w:pPr>
        <w:widowControl w:val="0"/>
        <w:overflowPunct w:val="0"/>
        <w:autoSpaceDE w:val="0"/>
        <w:autoSpaceDN w:val="0"/>
        <w:adjustRightInd w:val="0"/>
        <w:ind w:firstLine="851"/>
        <w:jc w:val="both"/>
        <w:rPr>
          <w:sz w:val="16"/>
          <w:szCs w:val="26"/>
          <w:lang w:val="uz-Cyrl-UZ"/>
        </w:rPr>
      </w:pPr>
    </w:p>
    <w:p w:rsidR="00B8696C" w:rsidRPr="00EC24DC" w:rsidRDefault="00B8696C" w:rsidP="00B8696C">
      <w:pPr>
        <w:pStyle w:val="a5"/>
        <w:spacing w:line="252" w:lineRule="auto"/>
        <w:ind w:firstLine="567"/>
        <w:rPr>
          <w:rFonts w:ascii="Times New Roman" w:hAnsi="Times New Roman"/>
          <w:b/>
          <w:sz w:val="26"/>
          <w:szCs w:val="26"/>
          <w:lang w:val="uz-Cyrl-UZ"/>
        </w:rPr>
      </w:pPr>
      <w:r w:rsidRPr="00EC24DC">
        <w:rPr>
          <w:rFonts w:ascii="Times New Roman" w:hAnsi="Times New Roman"/>
          <w:b/>
          <w:sz w:val="26"/>
          <w:szCs w:val="26"/>
          <w:lang w:val="uz-Cyrl-UZ"/>
        </w:rPr>
        <w:t>Якуний</w:t>
      </w:r>
      <w:r>
        <w:rPr>
          <w:rFonts w:ascii="Times New Roman" w:hAnsi="Times New Roman"/>
          <w:b/>
          <w:sz w:val="26"/>
          <w:szCs w:val="26"/>
          <w:lang w:val="uz-Cyrl-UZ"/>
        </w:rPr>
        <w:t xml:space="preserve"> хулоса</w:t>
      </w:r>
    </w:p>
    <w:p w:rsidR="00B8696C" w:rsidRPr="005200D1" w:rsidRDefault="00B8696C" w:rsidP="00B8696C">
      <w:pPr>
        <w:pStyle w:val="a5"/>
        <w:spacing w:line="252" w:lineRule="auto"/>
        <w:ind w:firstLine="540"/>
        <w:jc w:val="center"/>
        <w:rPr>
          <w:rFonts w:ascii="Times New Roman" w:hAnsi="Times New Roman"/>
          <w:b/>
          <w:sz w:val="16"/>
          <w:szCs w:val="26"/>
          <w:lang w:val="uz-Cyrl-UZ"/>
        </w:rPr>
      </w:pPr>
    </w:p>
    <w:p w:rsidR="00B8696C" w:rsidRPr="00EC24DC" w:rsidRDefault="00B8696C" w:rsidP="00B8696C">
      <w:pPr>
        <w:spacing w:line="264" w:lineRule="auto"/>
        <w:ind w:firstLine="540"/>
        <w:jc w:val="both"/>
        <w:rPr>
          <w:sz w:val="26"/>
          <w:szCs w:val="26"/>
          <w:lang w:val="uz-Cyrl-UZ"/>
        </w:rPr>
      </w:pPr>
      <w:r w:rsidRPr="00EC24DC">
        <w:rPr>
          <w:sz w:val="26"/>
          <w:szCs w:val="26"/>
          <w:lang w:val="uz-Cyrl-UZ"/>
        </w:rPr>
        <w:t>Жамият томонидан 202</w:t>
      </w:r>
      <w:r>
        <w:rPr>
          <w:sz w:val="26"/>
          <w:szCs w:val="26"/>
          <w:lang w:val="uz-Cyrl-UZ"/>
        </w:rPr>
        <w:t>2</w:t>
      </w:r>
      <w:r w:rsidRPr="00EC24DC">
        <w:rPr>
          <w:sz w:val="26"/>
          <w:szCs w:val="26"/>
          <w:lang w:val="uz-Cyrl-UZ"/>
        </w:rPr>
        <w:t xml:space="preserve"> йилда даромадларни янада ошириш, аҳолига турли хил хизматлар кўрсатиш, қўшимча жойларни ташкил этиш ва бошқа вазифаларни ўрнатилган тартибда амалга ошириш йўлга қўйилиши мумкин.</w:t>
      </w:r>
    </w:p>
    <w:p w:rsidR="00B8696C" w:rsidRPr="00EC24DC" w:rsidRDefault="00B8696C" w:rsidP="00B8696C">
      <w:pPr>
        <w:pStyle w:val="a5"/>
        <w:spacing w:line="264" w:lineRule="auto"/>
        <w:ind w:firstLine="708"/>
        <w:rPr>
          <w:rFonts w:ascii="Times New Roman" w:hAnsi="Times New Roman"/>
          <w:sz w:val="26"/>
          <w:szCs w:val="26"/>
          <w:lang w:val="uz-Cyrl-UZ"/>
        </w:rPr>
      </w:pPr>
      <w:r w:rsidRPr="00EC24DC">
        <w:rPr>
          <w:rFonts w:ascii="Times New Roman" w:hAnsi="Times New Roman"/>
          <w:sz w:val="26"/>
          <w:szCs w:val="26"/>
          <w:lang w:val="uz-Cyrl-UZ"/>
        </w:rPr>
        <w:t>Жамиятнинг 202</w:t>
      </w:r>
      <w:r>
        <w:rPr>
          <w:rFonts w:ascii="Times New Roman" w:hAnsi="Times New Roman"/>
          <w:sz w:val="26"/>
          <w:szCs w:val="26"/>
          <w:lang w:val="uz-Cyrl-UZ"/>
        </w:rPr>
        <w:t>2</w:t>
      </w:r>
      <w:r w:rsidRPr="00EC24DC">
        <w:rPr>
          <w:rFonts w:ascii="Times New Roman" w:hAnsi="Times New Roman"/>
          <w:sz w:val="26"/>
          <w:szCs w:val="26"/>
          <w:lang w:val="uz-Cyrl-UZ"/>
        </w:rPr>
        <w:t xml:space="preserve"> йил учун белгиланган фаолиятида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қаратилади.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борилади.</w:t>
      </w:r>
    </w:p>
    <w:p w:rsidR="00B8696C" w:rsidRPr="00EC24DC" w:rsidRDefault="00B8696C" w:rsidP="00B8696C">
      <w:pPr>
        <w:pStyle w:val="a5"/>
        <w:spacing w:line="264" w:lineRule="auto"/>
        <w:rPr>
          <w:rFonts w:ascii="Times New Roman" w:hAnsi="Times New Roman"/>
          <w:sz w:val="26"/>
          <w:szCs w:val="26"/>
          <w:lang w:val="uz-Cyrl-UZ"/>
        </w:rPr>
      </w:pPr>
      <w:r w:rsidRPr="00EC24DC">
        <w:rPr>
          <w:rFonts w:ascii="Times New Roman" w:hAnsi="Times New Roman"/>
          <w:sz w:val="26"/>
          <w:szCs w:val="26"/>
          <w:lang w:val="uz-Cyrl-UZ"/>
        </w:rPr>
        <w:lastRenderedPageBreak/>
        <w:tab/>
        <w:t>Жамиятнинг 202</w:t>
      </w:r>
      <w:r>
        <w:rPr>
          <w:rFonts w:ascii="Times New Roman" w:hAnsi="Times New Roman"/>
          <w:sz w:val="26"/>
          <w:szCs w:val="26"/>
          <w:lang w:val="uz-Cyrl-UZ"/>
        </w:rPr>
        <w:t>2</w:t>
      </w:r>
      <w:r w:rsidRPr="00EC24DC">
        <w:rPr>
          <w:rFonts w:ascii="Times New Roman" w:hAnsi="Times New Roman"/>
          <w:sz w:val="26"/>
          <w:szCs w:val="26"/>
          <w:lang w:val="uz-Cyrl-UZ"/>
        </w:rPr>
        <w:t xml:space="preserve"> йил учун истиқболли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қаратилади. Жумладан, бу тадбирларда жамиятимиздаги мавжуд камчиликларни ва нуқсонларни ўрганиб чиқиб, уларни бартараф этиш чораларини кўриш, олинган даромадларни тўғри шаклланиши ва улардан мақсадли фойдаланиш, жой ҳақи ва кўрсатиладиган хизматлар учун тўловларни ўз вақтида тўлиқ ундирилишини таъминлаш каби ишлар режаси белгиланди ва амалий ишлар олиб борилади.</w:t>
      </w:r>
    </w:p>
    <w:p w:rsidR="00B8696C" w:rsidRPr="00EC24DC" w:rsidRDefault="00B8696C" w:rsidP="00B8696C">
      <w:pPr>
        <w:spacing w:line="264" w:lineRule="auto"/>
        <w:ind w:firstLine="708"/>
        <w:jc w:val="both"/>
        <w:rPr>
          <w:sz w:val="26"/>
          <w:szCs w:val="26"/>
          <w:lang w:val="uz-Cyrl-UZ"/>
        </w:rPr>
      </w:pPr>
      <w:r w:rsidRPr="00EC24DC">
        <w:rPr>
          <w:sz w:val="26"/>
          <w:szCs w:val="26"/>
          <w:lang w:val="uz-Cyrl-UZ"/>
        </w:rPr>
        <w:t xml:space="preserve">Ўзбекистон Республикасининг амалдаги қонун ҳужжатларига мувофиқ жамиятнинг ҳар бир ишчи ходимлари ва ижроия органи ходимлари белгиланган прогноз режаларни бажарилишида юқорида кўрсатиб ўтилган </w:t>
      </w:r>
      <w:r>
        <w:rPr>
          <w:sz w:val="26"/>
          <w:szCs w:val="26"/>
          <w:lang w:val="uz-Cyrl-UZ"/>
        </w:rPr>
        <w:t>вазифалар</w:t>
      </w:r>
      <w:r w:rsidRPr="00EC24DC">
        <w:rPr>
          <w:sz w:val="26"/>
          <w:szCs w:val="26"/>
          <w:lang w:val="uz-Cyrl-UZ"/>
        </w:rPr>
        <w:t xml:space="preserve"> доирасида ўз </w:t>
      </w:r>
      <w:r>
        <w:rPr>
          <w:sz w:val="26"/>
          <w:szCs w:val="26"/>
          <w:lang w:val="uz-Cyrl-UZ"/>
        </w:rPr>
        <w:t xml:space="preserve">иш </w:t>
      </w:r>
      <w:r w:rsidRPr="00EC24DC">
        <w:rPr>
          <w:sz w:val="26"/>
          <w:szCs w:val="26"/>
          <w:lang w:val="uz-Cyrl-UZ"/>
        </w:rPr>
        <w:t>фаолиятини белгилашлари лозим.</w:t>
      </w:r>
    </w:p>
    <w:p w:rsidR="00B8696C" w:rsidRPr="00EC24DC" w:rsidRDefault="00B8696C" w:rsidP="00B8696C">
      <w:pPr>
        <w:spacing w:line="264" w:lineRule="auto"/>
        <w:ind w:firstLine="708"/>
        <w:jc w:val="both"/>
        <w:rPr>
          <w:sz w:val="26"/>
          <w:szCs w:val="26"/>
          <w:lang w:val="uz-Cyrl-UZ"/>
        </w:rPr>
      </w:pPr>
      <w:r w:rsidRPr="00EC24DC">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rsidR="00B8696C" w:rsidRPr="00EC24DC" w:rsidRDefault="00B8696C" w:rsidP="00B8696C">
      <w:pPr>
        <w:spacing w:line="264" w:lineRule="auto"/>
        <w:ind w:firstLine="708"/>
        <w:jc w:val="both"/>
        <w:rPr>
          <w:sz w:val="26"/>
          <w:szCs w:val="26"/>
          <w:lang w:val="uz-Cyrl-UZ"/>
        </w:rPr>
      </w:pPr>
      <w:r w:rsidRPr="00EC24DC">
        <w:rPr>
          <w:sz w:val="26"/>
          <w:szCs w:val="26"/>
          <w:lang w:val="uz-Cyrl-UZ"/>
        </w:rPr>
        <w:t>Ушбу Бизнес-режанинг бажарилишини назорат қилиш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rsidR="00B8696C" w:rsidRPr="00EC24DC" w:rsidRDefault="00B8696C" w:rsidP="00B8696C">
      <w:pPr>
        <w:spacing w:line="264" w:lineRule="auto"/>
        <w:ind w:firstLine="708"/>
        <w:jc w:val="both"/>
        <w:rPr>
          <w:sz w:val="26"/>
          <w:szCs w:val="26"/>
          <w:lang w:val="uz-Cyrl-UZ"/>
        </w:rPr>
      </w:pPr>
      <w:r w:rsidRPr="00EC24DC">
        <w:rPr>
          <w:sz w:val="26"/>
          <w:szCs w:val="26"/>
          <w:lang w:val="uz-Cyrl-UZ"/>
        </w:rPr>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раис) билан меҳнат шартномасини муддатидан олдин бекор қилишга ҳақлидир.</w:t>
      </w:r>
    </w:p>
    <w:p w:rsidR="00B8696C" w:rsidRDefault="00B8696C" w:rsidP="00B8696C">
      <w:pPr>
        <w:jc w:val="center"/>
        <w:rPr>
          <w:b/>
          <w:sz w:val="26"/>
          <w:szCs w:val="26"/>
          <w:lang w:val="uz-Cyrl-UZ"/>
        </w:rPr>
      </w:pPr>
    </w:p>
    <w:p w:rsidR="00B8696C" w:rsidRDefault="00B8696C" w:rsidP="00B8696C">
      <w:pPr>
        <w:jc w:val="center"/>
        <w:rPr>
          <w:b/>
          <w:sz w:val="26"/>
          <w:szCs w:val="26"/>
          <w:lang w:val="uz-Cyrl-UZ"/>
        </w:rPr>
      </w:pPr>
      <w:r w:rsidRPr="003D2F35">
        <w:rPr>
          <w:b/>
          <w:sz w:val="26"/>
          <w:szCs w:val="26"/>
          <w:lang w:val="uz-Cyrl-UZ"/>
        </w:rPr>
        <w:t xml:space="preserve"> 2021 йилга мўлжалланган Бухгалтерия баланси </w:t>
      </w:r>
      <w:r w:rsidRPr="003D2F35">
        <w:rPr>
          <w:b/>
          <w:sz w:val="26"/>
          <w:szCs w:val="26"/>
          <w:lang w:val="uz-Cyrl-UZ"/>
        </w:rPr>
        <w:br/>
        <w:t>(1-сон шакли)</w:t>
      </w:r>
    </w:p>
    <w:tbl>
      <w:tblPr>
        <w:tblW w:w="5000" w:type="pct"/>
        <w:tblLook w:val="04A0" w:firstRow="1" w:lastRow="0" w:firstColumn="1" w:lastColumn="0" w:noHBand="0" w:noVBand="1"/>
      </w:tblPr>
      <w:tblGrid>
        <w:gridCol w:w="5613"/>
        <w:gridCol w:w="732"/>
        <w:gridCol w:w="1162"/>
        <w:gridCol w:w="1162"/>
        <w:gridCol w:w="1289"/>
        <w:gridCol w:w="1289"/>
        <w:gridCol w:w="1528"/>
        <w:gridCol w:w="1785"/>
      </w:tblGrid>
      <w:tr w:rsidR="00B8696C" w:rsidTr="000261A3">
        <w:trPr>
          <w:trHeight w:val="510"/>
          <w:tblHeader/>
        </w:trPr>
        <w:tc>
          <w:tcPr>
            <w:tcW w:w="1932" w:type="pct"/>
            <w:vMerge w:val="restart"/>
            <w:tcBorders>
              <w:top w:val="single" w:sz="4" w:space="0" w:color="auto"/>
              <w:left w:val="single" w:sz="4" w:space="0" w:color="auto"/>
              <w:right w:val="nil"/>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Кўрсаткичлар номи</w:t>
            </w:r>
          </w:p>
        </w:tc>
        <w:tc>
          <w:tcPr>
            <w:tcW w:w="256" w:type="pct"/>
            <w:vMerge w:val="restart"/>
            <w:tcBorders>
              <w:top w:val="single" w:sz="4" w:space="0" w:color="auto"/>
              <w:left w:val="single" w:sz="4" w:space="0" w:color="auto"/>
              <w:right w:val="single" w:sz="4" w:space="0" w:color="auto"/>
            </w:tcBorders>
            <w:shd w:val="clear" w:color="auto" w:fill="auto"/>
            <w:vAlign w:val="center"/>
          </w:tcPr>
          <w:p w:rsidR="00B8696C" w:rsidRDefault="00B8696C" w:rsidP="000261A3">
            <w:pPr>
              <w:jc w:val="center"/>
              <w:rPr>
                <w:rFonts w:ascii="Arial" w:hAnsi="Arial" w:cs="Arial"/>
                <w:b/>
                <w:bCs/>
                <w:sz w:val="20"/>
                <w:szCs w:val="20"/>
              </w:rPr>
            </w:pPr>
            <w:r>
              <w:rPr>
                <w:rFonts w:ascii="Arial" w:hAnsi="Arial" w:cs="Arial"/>
                <w:b/>
                <w:bCs/>
                <w:sz w:val="20"/>
                <w:szCs w:val="20"/>
              </w:rPr>
              <w:t>Сатр коди</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rsidR="00B8696C" w:rsidRPr="00B7378A" w:rsidRDefault="00B8696C" w:rsidP="000261A3">
            <w:pPr>
              <w:jc w:val="center"/>
              <w:rPr>
                <w:rFonts w:ascii="Arial" w:hAnsi="Arial" w:cs="Arial"/>
                <w:b/>
                <w:bCs/>
                <w:sz w:val="20"/>
                <w:szCs w:val="20"/>
                <w:lang w:val="uz-Cyrl-UZ"/>
              </w:rPr>
            </w:pPr>
            <w:r>
              <w:rPr>
                <w:rFonts w:ascii="Arial" w:hAnsi="Arial" w:cs="Arial"/>
                <w:b/>
                <w:bCs/>
                <w:sz w:val="20"/>
                <w:szCs w:val="20"/>
                <w:lang w:val="uz-Cyrl-UZ"/>
              </w:rPr>
              <w:t xml:space="preserve">2020 йил якуни бўйича (кутилаётган) </w:t>
            </w:r>
          </w:p>
        </w:tc>
        <w:tc>
          <w:tcPr>
            <w:tcW w:w="2041" w:type="pct"/>
            <w:gridSpan w:val="4"/>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 xml:space="preserve">2021 йил </w:t>
            </w:r>
          </w:p>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(режа)</w:t>
            </w:r>
          </w:p>
        </w:tc>
      </w:tr>
      <w:tr w:rsidR="00B8696C" w:rsidTr="000261A3">
        <w:trPr>
          <w:trHeight w:val="510"/>
          <w:tblHeader/>
        </w:trPr>
        <w:tc>
          <w:tcPr>
            <w:tcW w:w="1932" w:type="pct"/>
            <w:vMerge/>
            <w:tcBorders>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p>
        </w:tc>
        <w:tc>
          <w:tcPr>
            <w:tcW w:w="256" w:type="pct"/>
            <w:vMerge/>
            <w:tcBorders>
              <w:left w:val="single" w:sz="4" w:space="0" w:color="auto"/>
              <w:bottom w:val="single" w:sz="4" w:space="0" w:color="auto"/>
              <w:right w:val="single" w:sz="4" w:space="0" w:color="auto"/>
            </w:tcBorders>
            <w:shd w:val="clear" w:color="auto" w:fill="auto"/>
            <w:vAlign w:val="center"/>
            <w:hideMark/>
          </w:tcPr>
          <w:p w:rsidR="00B8696C" w:rsidRDefault="00B8696C" w:rsidP="000261A3">
            <w:pPr>
              <w:jc w:val="center"/>
              <w:rPr>
                <w:rFonts w:ascii="Arial" w:hAnsi="Arial" w:cs="Arial"/>
                <w:b/>
                <w:bCs/>
                <w:sz w:val="20"/>
                <w:szCs w:val="20"/>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Ҳисобот даври бошига</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Ҳисобот даври охирига</w:t>
            </w:r>
          </w:p>
        </w:tc>
        <w:tc>
          <w:tcPr>
            <w:tcW w:w="447" w:type="pct"/>
            <w:tcBorders>
              <w:top w:val="single" w:sz="4" w:space="0" w:color="auto"/>
              <w:left w:val="nil"/>
              <w:bottom w:val="single" w:sz="4" w:space="0" w:color="auto"/>
              <w:right w:val="single" w:sz="4" w:space="0" w:color="auto"/>
            </w:tcBorders>
          </w:tcPr>
          <w:p w:rsidR="00B8696C" w:rsidRPr="009B0343" w:rsidRDefault="00B8696C" w:rsidP="000261A3">
            <w:pPr>
              <w:jc w:val="center"/>
              <w:rPr>
                <w:rFonts w:ascii="Arial" w:hAnsi="Arial" w:cs="Arial"/>
                <w:b/>
                <w:bCs/>
                <w:sz w:val="20"/>
                <w:szCs w:val="20"/>
                <w:lang w:val="uz-Cyrl-UZ"/>
              </w:rPr>
            </w:pPr>
            <w:r>
              <w:rPr>
                <w:rFonts w:ascii="Arial" w:hAnsi="Arial" w:cs="Arial"/>
                <w:b/>
                <w:bCs/>
                <w:sz w:val="20"/>
                <w:szCs w:val="20"/>
                <w:lang w:val="uz-Cyrl-UZ"/>
              </w:rPr>
              <w:t xml:space="preserve">01.04.2021 йил </w:t>
            </w:r>
          </w:p>
        </w:tc>
        <w:tc>
          <w:tcPr>
            <w:tcW w:w="447" w:type="pct"/>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01.07.2021 йил</w:t>
            </w:r>
          </w:p>
        </w:tc>
        <w:tc>
          <w:tcPr>
            <w:tcW w:w="529" w:type="pct"/>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01.10.2021 йил</w:t>
            </w:r>
          </w:p>
        </w:tc>
        <w:tc>
          <w:tcPr>
            <w:tcW w:w="618" w:type="pct"/>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01.01.2022 йил</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w:t>
            </w:r>
          </w:p>
        </w:tc>
        <w:tc>
          <w:tcPr>
            <w:tcW w:w="447" w:type="pct"/>
            <w:tcBorders>
              <w:top w:val="single" w:sz="4" w:space="0" w:color="auto"/>
              <w:left w:val="nil"/>
              <w:bottom w:val="single" w:sz="4" w:space="0" w:color="auto"/>
              <w:right w:val="single" w:sz="4" w:space="0" w:color="auto"/>
            </w:tcBorders>
          </w:tcPr>
          <w:p w:rsidR="00B8696C" w:rsidRPr="002D4B4E" w:rsidRDefault="00B8696C" w:rsidP="000261A3">
            <w:pPr>
              <w:jc w:val="center"/>
              <w:rPr>
                <w:rFonts w:ascii="Arial" w:hAnsi="Arial" w:cs="Arial"/>
                <w:sz w:val="20"/>
                <w:szCs w:val="20"/>
                <w:lang w:val="uz-Cyrl-UZ"/>
              </w:rPr>
            </w:pPr>
            <w:r>
              <w:rPr>
                <w:rFonts w:ascii="Arial" w:hAnsi="Arial" w:cs="Arial"/>
                <w:sz w:val="20"/>
                <w:szCs w:val="20"/>
                <w:lang w:val="uz-Cyrl-UZ"/>
              </w:rPr>
              <w:t>5</w:t>
            </w:r>
          </w:p>
        </w:tc>
        <w:tc>
          <w:tcPr>
            <w:tcW w:w="447" w:type="pct"/>
            <w:tcBorders>
              <w:top w:val="single" w:sz="4" w:space="0" w:color="auto"/>
              <w:left w:val="nil"/>
              <w:bottom w:val="single" w:sz="4" w:space="0" w:color="auto"/>
              <w:right w:val="single" w:sz="4" w:space="0" w:color="auto"/>
            </w:tcBorders>
          </w:tcPr>
          <w:p w:rsidR="00B8696C" w:rsidRPr="002D4B4E" w:rsidRDefault="00B8696C" w:rsidP="000261A3">
            <w:pPr>
              <w:jc w:val="center"/>
              <w:rPr>
                <w:rFonts w:ascii="Arial" w:hAnsi="Arial" w:cs="Arial"/>
                <w:sz w:val="20"/>
                <w:szCs w:val="20"/>
                <w:lang w:val="uz-Cyrl-UZ"/>
              </w:rPr>
            </w:pPr>
            <w:r>
              <w:rPr>
                <w:rFonts w:ascii="Arial" w:hAnsi="Arial" w:cs="Arial"/>
                <w:sz w:val="20"/>
                <w:szCs w:val="20"/>
                <w:lang w:val="uz-Cyrl-UZ"/>
              </w:rPr>
              <w:t>6</w:t>
            </w:r>
          </w:p>
        </w:tc>
        <w:tc>
          <w:tcPr>
            <w:tcW w:w="529" w:type="pct"/>
            <w:tcBorders>
              <w:top w:val="single" w:sz="4" w:space="0" w:color="auto"/>
              <w:left w:val="nil"/>
              <w:bottom w:val="single" w:sz="4" w:space="0" w:color="auto"/>
              <w:right w:val="single" w:sz="4" w:space="0" w:color="auto"/>
            </w:tcBorders>
          </w:tcPr>
          <w:p w:rsidR="00B8696C" w:rsidRPr="002D4B4E" w:rsidRDefault="00B8696C" w:rsidP="000261A3">
            <w:pPr>
              <w:jc w:val="center"/>
              <w:rPr>
                <w:rFonts w:ascii="Arial" w:hAnsi="Arial" w:cs="Arial"/>
                <w:sz w:val="20"/>
                <w:szCs w:val="20"/>
                <w:lang w:val="uz-Cyrl-UZ"/>
              </w:rPr>
            </w:pPr>
            <w:r>
              <w:rPr>
                <w:rFonts w:ascii="Arial" w:hAnsi="Arial" w:cs="Arial"/>
                <w:sz w:val="20"/>
                <w:szCs w:val="20"/>
                <w:lang w:val="uz-Cyrl-UZ"/>
              </w:rPr>
              <w:t>7</w:t>
            </w:r>
          </w:p>
        </w:tc>
        <w:tc>
          <w:tcPr>
            <w:tcW w:w="618" w:type="pct"/>
            <w:tcBorders>
              <w:top w:val="single" w:sz="4" w:space="0" w:color="auto"/>
              <w:left w:val="nil"/>
              <w:bottom w:val="single" w:sz="4" w:space="0" w:color="auto"/>
              <w:right w:val="single" w:sz="4" w:space="0" w:color="auto"/>
            </w:tcBorders>
          </w:tcPr>
          <w:p w:rsidR="00B8696C" w:rsidRPr="00BE2B5A" w:rsidRDefault="00B8696C" w:rsidP="000261A3">
            <w:pPr>
              <w:jc w:val="center"/>
              <w:rPr>
                <w:rFonts w:ascii="Arial" w:hAnsi="Arial" w:cs="Arial"/>
                <w:sz w:val="20"/>
                <w:szCs w:val="20"/>
                <w:lang w:val="uz-Cyrl-UZ"/>
              </w:rPr>
            </w:pPr>
            <w:r>
              <w:rPr>
                <w:rFonts w:ascii="Arial" w:hAnsi="Arial" w:cs="Arial"/>
                <w:sz w:val="20"/>
                <w:szCs w:val="20"/>
                <w:lang w:val="uz-Cyrl-UZ"/>
              </w:rPr>
              <w:t>8</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Актив</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I. Узоқ муддатли активлар</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Асосий воситалар:</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rPr>
                <w:rFonts w:ascii="Arial" w:hAnsi="Arial" w:cs="Arial"/>
                <w:sz w:val="20"/>
                <w:szCs w:val="20"/>
              </w:rPr>
            </w:pPr>
            <w:r>
              <w:rPr>
                <w:rFonts w:ascii="Arial" w:hAnsi="Arial" w:cs="Arial"/>
                <w:sz w:val="20"/>
                <w:szCs w:val="20"/>
              </w:rPr>
              <w:t> </w:t>
            </w: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Default="00B8696C" w:rsidP="000261A3">
            <w:pP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Бошланғич (қайта тиклаш) қиймати (0100, 0300)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3261415,5</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3270977,0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3270977,0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3270977,0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3270977,0</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3270977,0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Эскириш суммаси (0200)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011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640085,6</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713233,7</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713233,7</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731960,0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750686,4</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795805,0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қолдиқ (баланс) қиймати (сатр. 010 - 011)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012</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2621329,9</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2557743,3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2557743,3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2539017,0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2520290,6</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2475172,0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lastRenderedPageBreak/>
              <w:t>Номоддий активлар:</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Бошланғич қиймати (0400)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Амортизация суммаси (0500)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021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қолдиқ (баланс) қиймати (сатр. 020 - 021)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022</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инвестициялар, жами (сатр.040+050+060+070+080)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41054,3</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Қимматли қоғозлар (0610)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27572,3</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Шўъба хўжалик жамиятларига инвестициялар (0620)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13482,0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қарам хўжалик жамиятларига инвестициялар (0630)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Чет эл капитали мавжуд бўлган корхоналарга инвестициялар (0640)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узоқ муддатли инвестициялар (0690)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Ўрнатиладиган асбоб-ускуналар (0700)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Капитал қўйилмалар (0800)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575449,8</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575449,8</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834535,8</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834535,8</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732449,8</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дебиторлик қарзлари (0910,0920,0930,0940)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Долгосрочные отсроченные расходы (0950, 0960, 0990)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I бўлим бўйича жами (сатр.012+022+030+090+100+110+120)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2662384,2</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3192975,3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3174247,4</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3414607,1</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3395880,7</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3248676,1</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II. Жорий активлар</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Товар-моддий захиралари, жами (сатр.150+160+170+180)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20202,0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73300,1</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136504,5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143611,8</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147515,8</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54200,0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Ишлаб чиқариш захиралари (1000, 1100, 1500, 1600)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20202,0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73300,1</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136504,5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143611,8</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147515,8</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54200,0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Тугалланмаган ишлаб чиқариш (2000, 2100, 2300, 2700)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Тайёр маҳсулот (2800)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Товарлар (2900 дан 2980 нинг айирмаси)</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Келгуси давр харажатлари (3100)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40000,0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Кечиктирилган харажатлар (3200)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Дебиторлар, жами (сатр. 220+240+250+260+270+280+290+300+310)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300884,1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750860,5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482577,9</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347215,1</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82837,4</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246408,0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шундан: муддати ўтган*</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211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lastRenderedPageBreak/>
              <w:t>Харидор ва буюртмачиларнинг қарзи (4000 дан 4900 нинг айирмаси)</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254989,7</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236272,5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108399,9</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317616,7</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56009,9</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32400,0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Ажратилган бўлинмаларнинг қарзи (4110)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Шўъба ва қарам хўжалик жамиятларнинг қарзи (4120)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Ходимларга берилган бўнаклар (4200)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 етказиб берувчилар ва пудратчиларга берилган бўнаклар (4300)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514588,0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374178,0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Бюджетга солиқлар ва бошқа мажбурий тўловлар бўйича бўнак тўловлари (4400)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11124,3</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Мақсадли давлат жамғармалари ва суғурталар бўйича бўнак тўловлари (4500)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Таъсисчиларнинг устав капиталига улушлар бўйича қарзи (4600)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Ходимларнинг бошқа операциялар бўйича қарзи (4700)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31223,8</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35140,2</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32369,3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29598,4</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26827,5</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44642,0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дебиторлик қарзлари (4800)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3546,3</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Пул маблағлари, жами (сатр.330+340+350+360), шу жумладан:</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12743,7</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25670,3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9684,6</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49597,5</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127795,4</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829,0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Кассадаги пул маблағлари (5000)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Ҳисоб-китоб счётидаги пул маблағлари (5100)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12243,7</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6234,3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7230,6</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42369,0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127795,4</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829,0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Чет эл валютасидаги пул маблағлари (5200)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пул маблағлари ва эквивалентлари (5500, 5600, 5700)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510,0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19436,0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2454,0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7228,5</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қисқа муддатли инвестициялар (5800)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жорий активлар (5900)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II бўлим бўйича жами (сатр. 140+190+200+210+320+370+380)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390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373839,8</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884971,1</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661136,3</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540424,4</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358148,6</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301437,0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Баланс активи бўйича жами (сатр.130+390)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3036224,0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4077946,5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3835383,7</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3955031,5</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3754029,3</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3550113,1</w:t>
            </w:r>
          </w:p>
        </w:tc>
      </w:tr>
      <w:tr w:rsidR="00B8696C" w:rsidTr="000261A3">
        <w:trPr>
          <w:trHeight w:val="255"/>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Пассив</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I. Ўз маблағлари манбалари</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Устав капитали (8300)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1040000,0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Қўшилган капитал (8400)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Резерв капитали (8500)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1617316,6</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lastRenderedPageBreak/>
              <w:t>Сотиб олинган хусусий акциялар (8600)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Тақсимланмаган фойда (қопланмаган зарар) (8700)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-77041,7</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535083,5</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586558,2</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760807,5</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726197,6</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522481,0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Мақсадли тушумлар (8800)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Келгуси давр харажатлари ва тўловлари учун захиралар (8900)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I бўлим бўйича жами (сатр.410+420+430-440+450+460+470)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2580274,9</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3192400,1</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3243874,7</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536907,4</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3383514,2</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3179797,6</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II. Мажбуриятлар</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 </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мажбуриятлар, жами (сатр.500+520+530+540+550+560+570+580+590)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12108,0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шу жумладан: узоқ муддатли кредиторлик қарзлари (сатр.500+520+540+560+590)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491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 етказиб берувчилар ва пудратчиларга узоқ муддатли қарз (7000)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Ажратилган бўлинмаларга узоқ муддатли қарз (7110)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Шўъба ва қарам хўжалик жамиятларга узоқ муддатли қарз (7120)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кечиктирилган даромадлар (7210, 7220, 7230)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Солиқ ва бошқа мажбурий тўловлар бўйича узоқ муддатли кечиктирилган мажбуриятлар (7240)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узоқ муддатли кечиктирилган мажбуриятлар (7250, 7290)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Харидорлар ва буюртмачилардан олинган бўнаклар (7300)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банк кредитлари (7810)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қарзлар (7820, 7830, 7840)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12108,0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узоқ муддатли кредиторлик қарзлар (7900)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590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Жорий мажбуриятлар, жами (сатр.610+630+640+650+660+670+680+690+700+710+ +720+730+740+750+760)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455949,1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885546,4</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591509,0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536907,4</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370515,1</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358207,5</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шу жумладан: жорий кредиторлик қарзлари (сатр.610+630+650+670+680+690+ +700+710+720+760)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601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455949,1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center"/>
              <w:rPr>
                <w:rFonts w:ascii="Arial" w:hAnsi="Arial" w:cs="Arial"/>
                <w:sz w:val="20"/>
                <w:szCs w:val="20"/>
              </w:rPr>
            </w:pPr>
            <w:r>
              <w:rPr>
                <w:rFonts w:ascii="Arial" w:hAnsi="Arial" w:cs="Arial"/>
                <w:sz w:val="20"/>
                <w:szCs w:val="20"/>
              </w:rPr>
              <w:t>885546,4</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591509,0</w:t>
            </w:r>
          </w:p>
        </w:tc>
        <w:tc>
          <w:tcPr>
            <w:tcW w:w="447"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536907,4</w:t>
            </w:r>
          </w:p>
        </w:tc>
        <w:tc>
          <w:tcPr>
            <w:tcW w:w="529"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370515,1</w:t>
            </w:r>
          </w:p>
        </w:tc>
        <w:tc>
          <w:tcPr>
            <w:tcW w:w="618" w:type="pct"/>
            <w:tcBorders>
              <w:top w:val="single" w:sz="4" w:space="0" w:color="auto"/>
              <w:left w:val="nil"/>
              <w:bottom w:val="single" w:sz="4" w:space="0" w:color="auto"/>
              <w:right w:val="single" w:sz="4" w:space="0" w:color="auto"/>
            </w:tcBorders>
            <w:vAlign w:val="center"/>
          </w:tcPr>
          <w:p w:rsidR="00B8696C" w:rsidRPr="00AC2551" w:rsidRDefault="00B8696C" w:rsidP="000261A3">
            <w:pPr>
              <w:jc w:val="center"/>
              <w:rPr>
                <w:rFonts w:ascii="Arial" w:hAnsi="Arial" w:cs="Arial"/>
                <w:sz w:val="20"/>
                <w:szCs w:val="20"/>
              </w:rPr>
            </w:pPr>
            <w:r>
              <w:rPr>
                <w:rFonts w:ascii="Arial" w:hAnsi="Arial" w:cs="Arial"/>
                <w:sz w:val="20"/>
                <w:szCs w:val="20"/>
              </w:rPr>
              <w:t>308207,5</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lastRenderedPageBreak/>
              <w:t>шундан: муддати ўтган жорий кредиторлик қарзлари*</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602</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 етказиб берувчилар ва пудратчиларга қарз (6000)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43708,0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Ажратилган бўлинмаларга қарз (6110)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Шўъба ва қарам хўжалик жамиятларга қарз (6120)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Кечиктирилган даромадлар (6210, 6220, 6230)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Солиқ ва бошқа мажбурий тўловлар бўйича кечиктирилган мажбуриятлар (6240)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кечиктирилган мажбуриятлар (6250, 6290)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Олинган бўнаклар (6300)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59230,9</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120524,0</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119475,0</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17255,1</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21910,9</w:t>
            </w: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84600,0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Бюджетга тўловлар бўйича қарз (6400)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45089,3</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266808,3</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324194,2</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120711,6</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99006,2</w:t>
            </w: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41402,0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Суғурталар бўйича қарз (6510)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690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Мақсадли давлат жамғармаларига тўловлар бўйича қарз (6520)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21916,1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Таъсисчиларга бўлган қарзлар (6600)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710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Меҳнатга ҳақ тўлаш бўйича қарз (6700)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720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54591,7</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Қисқа муддатли банк кредитлари (6810)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730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Қисқа муддатли қарзлар (6820, 6830, 6840)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50000,0</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Узоқ муддатли мажбуриятларнинг жорий қисми (6950)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750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50000,0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70000,0</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74700,0</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74700,0</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Бошқа кредиторлик қарзлар (6950 дан ташқари 6900)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760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225121,1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428214,1</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324194,2</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324240,7</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249598,0</w:t>
            </w: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138497,5</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II бўлим бўйича жами (сатр.490+600)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770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455949,1</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885546,4</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591509,0</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536907,4</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370515,0</w:t>
            </w: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370315,5</w:t>
            </w:r>
          </w:p>
        </w:tc>
      </w:tr>
      <w:tr w:rsidR="00B8696C" w:rsidTr="000261A3">
        <w:trPr>
          <w:trHeight w:val="255"/>
        </w:trPr>
        <w:tc>
          <w:tcPr>
            <w:tcW w:w="1932" w:type="pct"/>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Баланс пассиви бўйича жами (сатр.480+770)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780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3036224,0</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B8696C" w:rsidRPr="00AC2551" w:rsidRDefault="00B8696C" w:rsidP="000261A3">
            <w:pPr>
              <w:jc w:val="right"/>
              <w:rPr>
                <w:rFonts w:ascii="Arial" w:hAnsi="Arial" w:cs="Arial"/>
                <w:sz w:val="20"/>
                <w:szCs w:val="20"/>
              </w:rPr>
            </w:pPr>
            <w:r>
              <w:rPr>
                <w:rFonts w:ascii="Arial" w:hAnsi="Arial" w:cs="Arial"/>
                <w:sz w:val="20"/>
                <w:szCs w:val="20"/>
              </w:rPr>
              <w:t>4077946,5</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3835383,7</w:t>
            </w:r>
          </w:p>
        </w:tc>
        <w:tc>
          <w:tcPr>
            <w:tcW w:w="447"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3955031,5</w:t>
            </w:r>
          </w:p>
        </w:tc>
        <w:tc>
          <w:tcPr>
            <w:tcW w:w="529" w:type="pct"/>
            <w:tcBorders>
              <w:top w:val="single" w:sz="4" w:space="0" w:color="auto"/>
              <w:left w:val="nil"/>
              <w:bottom w:val="single" w:sz="4" w:space="0" w:color="auto"/>
              <w:right w:val="single" w:sz="4" w:space="0" w:color="auto"/>
            </w:tcBorders>
          </w:tcPr>
          <w:p w:rsidR="00B8696C" w:rsidRPr="00AC2551" w:rsidRDefault="00B8696C" w:rsidP="000261A3">
            <w:pPr>
              <w:jc w:val="right"/>
              <w:rPr>
                <w:rFonts w:ascii="Arial" w:hAnsi="Arial" w:cs="Arial"/>
                <w:sz w:val="20"/>
                <w:szCs w:val="20"/>
              </w:rPr>
            </w:pPr>
            <w:r>
              <w:rPr>
                <w:rFonts w:ascii="Arial" w:hAnsi="Arial" w:cs="Arial"/>
                <w:sz w:val="20"/>
                <w:szCs w:val="20"/>
              </w:rPr>
              <w:t>3754029,3</w:t>
            </w:r>
          </w:p>
        </w:tc>
        <w:tc>
          <w:tcPr>
            <w:tcW w:w="618" w:type="pct"/>
            <w:tcBorders>
              <w:top w:val="single" w:sz="4" w:space="0" w:color="auto"/>
              <w:left w:val="nil"/>
              <w:bottom w:val="single" w:sz="4" w:space="0" w:color="auto"/>
              <w:right w:val="single" w:sz="4" w:space="0" w:color="auto"/>
            </w:tcBorders>
          </w:tcPr>
          <w:p w:rsidR="00B8696C" w:rsidRPr="00AC2551" w:rsidRDefault="00B8696C" w:rsidP="000261A3">
            <w:pPr>
              <w:jc w:val="center"/>
              <w:rPr>
                <w:rFonts w:ascii="Arial" w:hAnsi="Arial" w:cs="Arial"/>
                <w:sz w:val="20"/>
                <w:szCs w:val="20"/>
              </w:rPr>
            </w:pPr>
            <w:r>
              <w:rPr>
                <w:rFonts w:ascii="Arial" w:hAnsi="Arial" w:cs="Arial"/>
                <w:sz w:val="20"/>
                <w:szCs w:val="20"/>
              </w:rPr>
              <w:t>3550113,1</w:t>
            </w:r>
          </w:p>
        </w:tc>
      </w:tr>
    </w:tbl>
    <w:p w:rsidR="00B8696C" w:rsidRDefault="00B8696C" w:rsidP="00B8696C">
      <w:pPr>
        <w:rPr>
          <w:rFonts w:ascii="Arial" w:hAnsi="Arial" w:cs="Arial"/>
          <w:sz w:val="28"/>
          <w:szCs w:val="28"/>
          <w:lang w:val="uz-Latn-UZ"/>
        </w:rPr>
      </w:pPr>
    </w:p>
    <w:p w:rsidR="00B8696C" w:rsidRDefault="00B8696C" w:rsidP="00B8696C">
      <w:pPr>
        <w:jc w:val="center"/>
        <w:rPr>
          <w:rFonts w:ascii="Arial" w:hAnsi="Arial" w:cs="Arial"/>
          <w:b/>
          <w:bCs/>
          <w:sz w:val="20"/>
          <w:szCs w:val="20"/>
          <w:lang w:val="uz-Cyrl-UZ"/>
        </w:rPr>
      </w:pPr>
    </w:p>
    <w:p w:rsidR="00B8696C" w:rsidRDefault="00B8696C" w:rsidP="00B8696C">
      <w:pPr>
        <w:jc w:val="center"/>
        <w:rPr>
          <w:rFonts w:ascii="Arial" w:hAnsi="Arial" w:cs="Arial"/>
          <w:b/>
          <w:bCs/>
          <w:sz w:val="20"/>
          <w:szCs w:val="20"/>
          <w:lang w:val="uz-Cyrl-UZ"/>
        </w:rPr>
      </w:pPr>
    </w:p>
    <w:p w:rsidR="00B8696C" w:rsidRDefault="00B8696C" w:rsidP="00B8696C">
      <w:pPr>
        <w:jc w:val="center"/>
        <w:rPr>
          <w:rFonts w:ascii="Arial" w:hAnsi="Arial" w:cs="Arial"/>
          <w:b/>
          <w:bCs/>
          <w:sz w:val="20"/>
          <w:szCs w:val="20"/>
          <w:lang w:val="uz-Cyrl-UZ"/>
        </w:rPr>
      </w:pPr>
    </w:p>
    <w:p w:rsidR="00B8696C" w:rsidRDefault="00B8696C" w:rsidP="00B8696C">
      <w:pPr>
        <w:jc w:val="center"/>
        <w:rPr>
          <w:rFonts w:ascii="Arial" w:hAnsi="Arial" w:cs="Arial"/>
          <w:b/>
          <w:bCs/>
          <w:sz w:val="20"/>
          <w:szCs w:val="20"/>
          <w:lang w:val="uz-Cyrl-UZ"/>
        </w:rPr>
      </w:pPr>
    </w:p>
    <w:p w:rsidR="00B8696C" w:rsidRDefault="00B8696C" w:rsidP="00B8696C">
      <w:pPr>
        <w:jc w:val="center"/>
        <w:rPr>
          <w:rFonts w:ascii="Arial" w:hAnsi="Arial" w:cs="Arial"/>
          <w:b/>
          <w:bCs/>
          <w:sz w:val="20"/>
          <w:szCs w:val="20"/>
          <w:lang w:val="uz-Cyrl-UZ"/>
        </w:rPr>
      </w:pPr>
    </w:p>
    <w:p w:rsidR="00B8696C" w:rsidRDefault="00B8696C" w:rsidP="00B8696C">
      <w:pPr>
        <w:jc w:val="center"/>
        <w:rPr>
          <w:rFonts w:ascii="Arial" w:hAnsi="Arial" w:cs="Arial"/>
          <w:b/>
          <w:bCs/>
          <w:sz w:val="20"/>
          <w:szCs w:val="20"/>
        </w:rPr>
      </w:pPr>
      <w:r>
        <w:rPr>
          <w:rFonts w:ascii="Arial" w:hAnsi="Arial" w:cs="Arial"/>
          <w:b/>
          <w:bCs/>
          <w:sz w:val="20"/>
          <w:szCs w:val="20"/>
          <w:lang w:val="uz-Cyrl-UZ"/>
        </w:rPr>
        <w:t xml:space="preserve">2022 йил учун </w:t>
      </w:r>
      <w:r>
        <w:rPr>
          <w:rFonts w:ascii="Arial" w:hAnsi="Arial" w:cs="Arial"/>
          <w:b/>
          <w:bCs/>
          <w:sz w:val="20"/>
          <w:szCs w:val="20"/>
        </w:rPr>
        <w:t>молиявий натижалар т</w:t>
      </w:r>
      <w:r>
        <w:rPr>
          <w:rFonts w:ascii="Arial" w:hAnsi="Arial" w:cs="Arial"/>
          <w:b/>
          <w:bCs/>
          <w:sz w:val="20"/>
          <w:szCs w:val="20"/>
          <w:lang w:val="uz-Cyrl-UZ"/>
        </w:rPr>
        <w:t>ўғ</w:t>
      </w:r>
      <w:r>
        <w:rPr>
          <w:rFonts w:ascii="Arial" w:hAnsi="Arial" w:cs="Arial"/>
          <w:b/>
          <w:bCs/>
          <w:sz w:val="20"/>
          <w:szCs w:val="20"/>
        </w:rPr>
        <w:t xml:space="preserve">рисида </w:t>
      </w:r>
      <w:r>
        <w:rPr>
          <w:rFonts w:ascii="Arial" w:hAnsi="Arial" w:cs="Arial"/>
          <w:b/>
          <w:bCs/>
          <w:sz w:val="20"/>
          <w:szCs w:val="20"/>
          <w:lang w:val="uz-Cyrl-UZ"/>
        </w:rPr>
        <w:t>ҳ</w:t>
      </w:r>
      <w:r>
        <w:rPr>
          <w:rFonts w:ascii="Arial" w:hAnsi="Arial" w:cs="Arial"/>
          <w:b/>
          <w:bCs/>
          <w:sz w:val="20"/>
          <w:szCs w:val="20"/>
        </w:rPr>
        <w:t>исобот</w:t>
      </w:r>
    </w:p>
    <w:p w:rsidR="00B8696C" w:rsidRDefault="00B8696C" w:rsidP="00B8696C">
      <w:pPr>
        <w:jc w:val="center"/>
        <w:rPr>
          <w:rFonts w:ascii="Arial" w:hAnsi="Arial" w:cs="Arial"/>
          <w:sz w:val="28"/>
          <w:szCs w:val="28"/>
          <w:lang w:val="uz-Latn-UZ"/>
        </w:rPr>
      </w:pPr>
      <w:r>
        <w:rPr>
          <w:rFonts w:ascii="Arial" w:hAnsi="Arial" w:cs="Arial"/>
          <w:b/>
          <w:bCs/>
          <w:sz w:val="20"/>
          <w:szCs w:val="20"/>
        </w:rPr>
        <w:t>(2-сонли шакл</w:t>
      </w:r>
      <w:r>
        <w:rPr>
          <w:rFonts w:ascii="Arial" w:hAnsi="Arial" w:cs="Arial"/>
          <w:b/>
          <w:bCs/>
          <w:sz w:val="20"/>
          <w:szCs w:val="20"/>
          <w:lang w:val="uz-Cyrl-UZ"/>
        </w:rPr>
        <w:t>)</w:t>
      </w:r>
    </w:p>
    <w:p w:rsidR="00B8696C" w:rsidRDefault="00B8696C" w:rsidP="00B8696C">
      <w:pPr>
        <w:rPr>
          <w:rFonts w:ascii="Arial" w:hAnsi="Arial" w:cs="Arial"/>
          <w:sz w:val="28"/>
          <w:szCs w:val="28"/>
          <w:lang w:val="uz-Latn-UZ"/>
        </w:rPr>
      </w:pPr>
    </w:p>
    <w:tbl>
      <w:tblPr>
        <w:tblW w:w="14959" w:type="dxa"/>
        <w:tblInd w:w="-176" w:type="dxa"/>
        <w:tblLook w:val="04A0" w:firstRow="1" w:lastRow="0" w:firstColumn="1" w:lastColumn="0" w:noHBand="0" w:noVBand="1"/>
      </w:tblPr>
      <w:tblGrid>
        <w:gridCol w:w="3544"/>
        <w:gridCol w:w="851"/>
        <w:gridCol w:w="1122"/>
        <w:gridCol w:w="1211"/>
        <w:gridCol w:w="1162"/>
        <w:gridCol w:w="1545"/>
        <w:gridCol w:w="1293"/>
        <w:gridCol w:w="1180"/>
        <w:gridCol w:w="1687"/>
        <w:gridCol w:w="1364"/>
      </w:tblGrid>
      <w:tr w:rsidR="00B8696C" w:rsidTr="000261A3">
        <w:trPr>
          <w:trHeight w:val="402"/>
          <w:tblHeader/>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lastRenderedPageBreak/>
              <w:t>Кўрсаткичлар номи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Сатр коди</w:t>
            </w:r>
          </w:p>
        </w:tc>
        <w:tc>
          <w:tcPr>
            <w:tcW w:w="1162" w:type="dxa"/>
            <w:tcBorders>
              <w:top w:val="single" w:sz="4" w:space="0" w:color="auto"/>
              <w:left w:val="nil"/>
              <w:bottom w:val="single" w:sz="4" w:space="0" w:color="auto"/>
              <w:right w:val="nil"/>
            </w:tcBorders>
          </w:tcPr>
          <w:p w:rsidR="00B8696C" w:rsidRDefault="00B8696C" w:rsidP="000261A3">
            <w:pPr>
              <w:jc w:val="center"/>
              <w:rPr>
                <w:rFonts w:ascii="Arial" w:hAnsi="Arial" w:cs="Arial"/>
                <w:b/>
                <w:bCs/>
                <w:sz w:val="20"/>
                <w:szCs w:val="20"/>
                <w:lang w:val="uz-Cyrl-UZ"/>
              </w:rPr>
            </w:pPr>
          </w:p>
        </w:tc>
        <w:tc>
          <w:tcPr>
            <w:tcW w:w="3878" w:type="dxa"/>
            <w:gridSpan w:val="3"/>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lang w:val="uz-Cyrl-UZ"/>
              </w:rPr>
            </w:pPr>
            <w:r>
              <w:rPr>
                <w:rFonts w:ascii="Arial" w:hAnsi="Arial" w:cs="Arial"/>
                <w:b/>
                <w:bCs/>
                <w:sz w:val="20"/>
                <w:szCs w:val="20"/>
                <w:lang w:val="uz-Cyrl-UZ"/>
              </w:rPr>
              <w:t xml:space="preserve">2021 йил </w:t>
            </w:r>
          </w:p>
        </w:tc>
        <w:tc>
          <w:tcPr>
            <w:tcW w:w="5524" w:type="dxa"/>
            <w:gridSpan w:val="4"/>
            <w:tcBorders>
              <w:top w:val="single" w:sz="4" w:space="0" w:color="auto"/>
              <w:left w:val="nil"/>
              <w:bottom w:val="single" w:sz="4" w:space="0" w:color="auto"/>
              <w:right w:val="single" w:sz="4" w:space="0" w:color="auto"/>
            </w:tcBorders>
            <w:shd w:val="clear" w:color="auto" w:fill="auto"/>
            <w:noWrap/>
            <w:vAlign w:val="center"/>
            <w:hideMark/>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2022 йил режа</w:t>
            </w:r>
          </w:p>
        </w:tc>
      </w:tr>
      <w:tr w:rsidR="00B8696C" w:rsidTr="000261A3">
        <w:trPr>
          <w:trHeight w:val="555"/>
          <w:tblHead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B8696C" w:rsidRDefault="00B8696C" w:rsidP="000261A3">
            <w:pPr>
              <w:rPr>
                <w:rFonts w:ascii="Arial" w:hAnsi="Arial" w:cs="Arial"/>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696C" w:rsidRDefault="00B8696C" w:rsidP="000261A3">
            <w:pPr>
              <w:rPr>
                <w:rFonts w:ascii="Arial" w:hAnsi="Arial" w:cs="Arial"/>
                <w:b/>
                <w:bCs/>
                <w:sz w:val="20"/>
                <w:szCs w:val="20"/>
              </w:rPr>
            </w:pPr>
          </w:p>
        </w:tc>
        <w:tc>
          <w:tcPr>
            <w:tcW w:w="1162" w:type="dxa"/>
            <w:tcBorders>
              <w:top w:val="single" w:sz="4" w:space="0" w:color="auto"/>
              <w:left w:val="nil"/>
              <w:bottom w:val="single" w:sz="4" w:space="0" w:color="auto"/>
              <w:right w:val="single" w:sz="4" w:space="0" w:color="auto"/>
            </w:tcBorders>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1-чорак</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1-ярим йиллик</w:t>
            </w:r>
          </w:p>
        </w:tc>
        <w:tc>
          <w:tcPr>
            <w:tcW w:w="1094" w:type="dxa"/>
            <w:tcBorders>
              <w:top w:val="single" w:sz="4" w:space="0" w:color="auto"/>
              <w:left w:val="nil"/>
              <w:bottom w:val="single" w:sz="4" w:space="0" w:color="auto"/>
              <w:right w:val="single" w:sz="4" w:space="0" w:color="auto"/>
            </w:tcBorders>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9 ойлик</w:t>
            </w:r>
          </w:p>
        </w:tc>
        <w:tc>
          <w:tcPr>
            <w:tcW w:w="1545" w:type="dxa"/>
            <w:tcBorders>
              <w:top w:val="single" w:sz="4" w:space="0" w:color="auto"/>
              <w:left w:val="nil"/>
              <w:bottom w:val="single" w:sz="4" w:space="0" w:color="auto"/>
              <w:right w:val="single" w:sz="4" w:space="0" w:color="auto"/>
            </w:tcBorders>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Йиллик (кутилаетган)</w:t>
            </w:r>
          </w:p>
        </w:tc>
        <w:tc>
          <w:tcPr>
            <w:tcW w:w="1293" w:type="dxa"/>
            <w:tcBorders>
              <w:top w:val="single" w:sz="4" w:space="0" w:color="auto"/>
              <w:left w:val="nil"/>
              <w:bottom w:val="single" w:sz="4" w:space="0" w:color="auto"/>
              <w:right w:val="single" w:sz="4" w:space="0" w:color="auto"/>
            </w:tcBorders>
            <w:shd w:val="clear" w:color="auto" w:fill="auto"/>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1-чорак</w:t>
            </w:r>
          </w:p>
        </w:tc>
        <w:tc>
          <w:tcPr>
            <w:tcW w:w="1180" w:type="dxa"/>
            <w:tcBorders>
              <w:top w:val="single" w:sz="4" w:space="0" w:color="auto"/>
              <w:left w:val="nil"/>
              <w:bottom w:val="single" w:sz="4" w:space="0" w:color="auto"/>
              <w:right w:val="single" w:sz="4" w:space="0" w:color="auto"/>
            </w:tcBorders>
            <w:shd w:val="clear" w:color="auto" w:fill="auto"/>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1-ярим йиллик</w:t>
            </w:r>
          </w:p>
        </w:tc>
        <w:tc>
          <w:tcPr>
            <w:tcW w:w="1687" w:type="dxa"/>
            <w:tcBorders>
              <w:top w:val="single" w:sz="4" w:space="0" w:color="auto"/>
              <w:left w:val="nil"/>
              <w:bottom w:val="single" w:sz="4" w:space="0" w:color="auto"/>
              <w:right w:val="single" w:sz="4" w:space="0" w:color="auto"/>
            </w:tcBorders>
            <w:shd w:val="clear" w:color="auto" w:fill="auto"/>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9 ойлик</w:t>
            </w:r>
          </w:p>
        </w:tc>
        <w:tc>
          <w:tcPr>
            <w:tcW w:w="1364" w:type="dxa"/>
            <w:tcBorders>
              <w:top w:val="single" w:sz="4" w:space="0" w:color="auto"/>
              <w:left w:val="nil"/>
              <w:bottom w:val="single" w:sz="4" w:space="0" w:color="auto"/>
              <w:right w:val="single" w:sz="4" w:space="0" w:color="auto"/>
            </w:tcBorders>
            <w:shd w:val="clear" w:color="auto" w:fill="auto"/>
            <w:vAlign w:val="center"/>
          </w:tcPr>
          <w:p w:rsidR="00B8696C" w:rsidRPr="009A4F05" w:rsidRDefault="00B8696C" w:rsidP="000261A3">
            <w:pPr>
              <w:jc w:val="center"/>
              <w:rPr>
                <w:rFonts w:ascii="Arial" w:hAnsi="Arial" w:cs="Arial"/>
                <w:b/>
                <w:bCs/>
                <w:sz w:val="20"/>
                <w:szCs w:val="20"/>
                <w:lang w:val="uz-Cyrl-UZ"/>
              </w:rPr>
            </w:pPr>
            <w:r>
              <w:rPr>
                <w:rFonts w:ascii="Arial" w:hAnsi="Arial" w:cs="Arial"/>
                <w:b/>
                <w:bCs/>
                <w:sz w:val="20"/>
                <w:szCs w:val="20"/>
                <w:lang w:val="uz-Cyrl-UZ"/>
              </w:rPr>
              <w:t>Йиллик</w:t>
            </w:r>
          </w:p>
        </w:tc>
      </w:tr>
      <w:tr w:rsidR="00B8696C" w:rsidTr="000261A3">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2</w:t>
            </w:r>
          </w:p>
        </w:tc>
        <w:tc>
          <w:tcPr>
            <w:tcW w:w="1162" w:type="dxa"/>
            <w:tcBorders>
              <w:top w:val="single" w:sz="4" w:space="0" w:color="auto"/>
              <w:left w:val="nil"/>
              <w:bottom w:val="single" w:sz="4" w:space="0" w:color="auto"/>
              <w:right w:val="single" w:sz="4" w:space="0" w:color="auto"/>
            </w:tcBorders>
          </w:tcPr>
          <w:p w:rsidR="00B8696C" w:rsidRDefault="00B8696C" w:rsidP="000261A3">
            <w:pPr>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r>
              <w:rPr>
                <w:rFonts w:ascii="Arial" w:hAnsi="Arial" w:cs="Arial"/>
                <w:b/>
                <w:bCs/>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r>
              <w:rPr>
                <w:rFonts w:ascii="Arial" w:hAnsi="Arial" w:cs="Arial"/>
                <w:b/>
                <w:bCs/>
                <w:sz w:val="20"/>
                <w:szCs w:val="20"/>
              </w:rPr>
              <w:t>5</w:t>
            </w: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r>
              <w:rPr>
                <w:rFonts w:ascii="Arial" w:hAnsi="Arial" w:cs="Arial"/>
                <w:b/>
                <w:bCs/>
                <w:sz w:val="20"/>
                <w:szCs w:val="20"/>
              </w:rPr>
              <w:t>6</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8</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b/>
                <w:bCs/>
                <w:sz w:val="20"/>
                <w:szCs w:val="20"/>
              </w:rPr>
            </w:pPr>
            <w:r>
              <w:rPr>
                <w:rFonts w:ascii="Arial" w:hAnsi="Arial" w:cs="Arial"/>
                <w:b/>
                <w:bCs/>
                <w:sz w:val="20"/>
                <w:szCs w:val="20"/>
              </w:rPr>
              <w:t>10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Маҳсулот (товар, иш ва хизмат) ларни сотишдан соф тушум</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010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931766,0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1809718,0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2741473,0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3659229,29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902856,0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1814372,0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2737829,0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3659955,0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Сотилган маҳсулот (товар, иш ва хизмат) ларнинг таннархи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020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157000,0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Маҳсулот (товар, иш ва хизмат) ларни сотишнинг ялпи фойдаси (зарари) (сатр.010-020)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030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931766,0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1809718,0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2741473,0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3502229,29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Давр харажатлари, жами (сатр.050+060+070+080),шу 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040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643222,0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1538934,0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2192680,0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2849127,0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661522,0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1323044,0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1984566,0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2646088,0</w:t>
            </w: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 xml:space="preserve">Сотиш харажатлари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050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Маъмурий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060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377604,0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778056,0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1193958,0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2049221,0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406560,0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813120,0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1219680,0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1626240,0</w:t>
            </w: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 xml:space="preserve">Бошқа операцион харажатлар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070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265618,0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760878,0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998722,0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799906,0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254962,0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509926,0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764889,0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1019853,0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Ҳисобот даврининг солиқ солинадиган фойдадан келгусида чегириладиган харажатлари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080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Асосий фаолиятнинг бошқа даромадлари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090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Асосий фаолиятнинг фойдаси (зарари) (сатр. 030-040+090)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100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288544,0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270784,0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548792,0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653102,29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241335,0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491330,0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753265,0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1013867,0</w:t>
            </w: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Молиявий фаолиятнинг даромадлари, жами (сатр.120+130+140+150+160), шу 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110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 xml:space="preserve">Дивидендлар шаклидаги даромадлар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120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Фоизлар шаклидаги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130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Молиявий ижарадан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140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Валюта курси фарқидан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150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Молиявий фаолиятнинг бошқа даромадлари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160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right"/>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lastRenderedPageBreak/>
              <w:t>Молиявий фаолият бўйича харажатлар (сатр.180+190+200+210), шу 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170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Фоизлар шаклидаги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180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Молиявий ижара бўйича фоизлар шаклидаги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190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Валюта курси фарқидан зарарлар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200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Молиявий фаолият бўйича бошқа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210</w:t>
            </w:r>
          </w:p>
        </w:tc>
        <w:tc>
          <w:tcPr>
            <w:tcW w:w="1162"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right"/>
              <w:rPr>
                <w:rFonts w:ascii="Arial" w:hAnsi="Arial" w:cs="Arial"/>
                <w:sz w:val="20"/>
                <w:szCs w:val="20"/>
              </w:rPr>
            </w:pP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Умумхўжалик фаолиятининг фойдаси (зарари) (сатр.100+110-170)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220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288544,0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270784,0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548792,0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653102,29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241335,0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491330,0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753265,0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1013867,0</w:t>
            </w: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Фавқулоддаги фойда ва зарарлар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230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r>
      <w:tr w:rsidR="00B8696C" w:rsidTr="000261A3">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Фойда солиғини тўлагунга қадар фойда (зарар) (сатр.220+/-230)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240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288544,0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270784,0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548792,0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653102,29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241335,0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491330,0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753265,0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1013867,0</w:t>
            </w: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Фойда солиғи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250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57709,0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54157,0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109758,0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r>
              <w:rPr>
                <w:rFonts w:ascii="Arial" w:hAnsi="Arial" w:cs="Arial"/>
                <w:b/>
                <w:bCs/>
                <w:sz w:val="20"/>
                <w:szCs w:val="20"/>
              </w:rPr>
              <w:t>130620,46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48267,0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98266,0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r>
              <w:rPr>
                <w:rFonts w:ascii="Arial" w:hAnsi="Arial" w:cs="Arial"/>
                <w:b/>
                <w:bCs/>
                <w:sz w:val="20"/>
                <w:szCs w:val="20"/>
              </w:rPr>
              <w:t>150653,0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202773,0</w:t>
            </w:r>
          </w:p>
        </w:tc>
      </w:tr>
      <w:tr w:rsidR="00B8696C" w:rsidTr="000261A3">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Фойдадан бошқа солиқлар ва бошқа мажбурий тўловлар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260</w:t>
            </w:r>
          </w:p>
        </w:tc>
        <w:tc>
          <w:tcPr>
            <w:tcW w:w="1162"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p>
        </w:tc>
      </w:tr>
      <w:tr w:rsidR="00B8696C" w:rsidTr="000261A3">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96C" w:rsidRDefault="00B8696C" w:rsidP="000261A3">
            <w:pPr>
              <w:rPr>
                <w:rFonts w:ascii="Arial" w:hAnsi="Arial" w:cs="Arial"/>
                <w:sz w:val="20"/>
                <w:szCs w:val="20"/>
              </w:rPr>
            </w:pPr>
            <w:r>
              <w:rPr>
                <w:rFonts w:ascii="Arial" w:hAnsi="Arial" w:cs="Arial"/>
                <w:sz w:val="20"/>
                <w:szCs w:val="20"/>
              </w:rPr>
              <w:t>Ҳисобот даврининг соф фойдаси (зарари) (сатр.240-250-260)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8696C" w:rsidRDefault="00B8696C" w:rsidP="000261A3">
            <w:pPr>
              <w:jc w:val="center"/>
              <w:rPr>
                <w:rFonts w:ascii="Arial" w:hAnsi="Arial" w:cs="Arial"/>
                <w:sz w:val="20"/>
                <w:szCs w:val="20"/>
              </w:rPr>
            </w:pPr>
            <w:r>
              <w:rPr>
                <w:rFonts w:ascii="Arial" w:hAnsi="Arial" w:cs="Arial"/>
                <w:sz w:val="20"/>
                <w:szCs w:val="20"/>
              </w:rPr>
              <w:t>270</w:t>
            </w:r>
          </w:p>
        </w:tc>
        <w:tc>
          <w:tcPr>
            <w:tcW w:w="1162" w:type="dxa"/>
            <w:tcBorders>
              <w:top w:val="single" w:sz="4" w:space="0" w:color="auto"/>
              <w:left w:val="nil"/>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230835,0</w:t>
            </w:r>
          </w:p>
        </w:tc>
        <w:tc>
          <w:tcPr>
            <w:tcW w:w="1239"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216627,0</w:t>
            </w:r>
          </w:p>
        </w:tc>
        <w:tc>
          <w:tcPr>
            <w:tcW w:w="1094"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439034,0</w:t>
            </w:r>
          </w:p>
        </w:tc>
        <w:tc>
          <w:tcPr>
            <w:tcW w:w="1545" w:type="dxa"/>
            <w:tcBorders>
              <w:top w:val="single" w:sz="4" w:space="0" w:color="auto"/>
              <w:left w:val="single" w:sz="4" w:space="0" w:color="auto"/>
              <w:bottom w:val="single" w:sz="4" w:space="0" w:color="auto"/>
              <w:right w:val="single" w:sz="4" w:space="0" w:color="auto"/>
            </w:tcBorders>
            <w:vAlign w:val="center"/>
          </w:tcPr>
          <w:p w:rsidR="00B8696C" w:rsidRDefault="00B8696C" w:rsidP="000261A3">
            <w:pPr>
              <w:jc w:val="center"/>
              <w:rPr>
                <w:rFonts w:ascii="Arial" w:hAnsi="Arial" w:cs="Arial"/>
                <w:sz w:val="20"/>
                <w:szCs w:val="20"/>
              </w:rPr>
            </w:pPr>
            <w:r>
              <w:rPr>
                <w:rFonts w:ascii="Arial" w:hAnsi="Arial" w:cs="Arial"/>
                <w:sz w:val="20"/>
                <w:szCs w:val="20"/>
              </w:rPr>
              <w:t>522481,83</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193068,0</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393064,0</w:t>
            </w:r>
          </w:p>
        </w:tc>
        <w:tc>
          <w:tcPr>
            <w:tcW w:w="1687"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602612,0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8696C" w:rsidRDefault="00B8696C" w:rsidP="000261A3">
            <w:pPr>
              <w:jc w:val="center"/>
              <w:rPr>
                <w:rFonts w:ascii="Arial" w:hAnsi="Arial" w:cs="Arial"/>
                <w:sz w:val="20"/>
                <w:szCs w:val="20"/>
              </w:rPr>
            </w:pPr>
            <w:r>
              <w:rPr>
                <w:rFonts w:ascii="Arial" w:hAnsi="Arial" w:cs="Arial"/>
                <w:sz w:val="20"/>
                <w:szCs w:val="20"/>
              </w:rPr>
              <w:t>811094,0</w:t>
            </w:r>
          </w:p>
        </w:tc>
      </w:tr>
    </w:tbl>
    <w:p w:rsidR="00B8696C" w:rsidRDefault="00B8696C" w:rsidP="00B8696C">
      <w:pPr>
        <w:rPr>
          <w:rFonts w:ascii="Arial" w:hAnsi="Arial" w:cs="Arial"/>
          <w:b/>
          <w:bCs/>
          <w:sz w:val="20"/>
          <w:szCs w:val="20"/>
        </w:rPr>
      </w:pPr>
    </w:p>
    <w:p w:rsidR="006D08CA" w:rsidRDefault="006D08CA" w:rsidP="00B8696C">
      <w:pPr>
        <w:ind w:firstLine="851"/>
        <w:jc w:val="both"/>
        <w:rPr>
          <w:sz w:val="26"/>
          <w:szCs w:val="26"/>
          <w:lang w:val="uz-Cyrl-UZ"/>
        </w:rPr>
      </w:pPr>
      <w:bookmarkStart w:id="0" w:name="_GoBack"/>
      <w:bookmarkEnd w:id="0"/>
    </w:p>
    <w:sectPr w:rsidR="006D08CA" w:rsidSect="006E1D63">
      <w:headerReference w:type="even"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3D" w:rsidRDefault="0018153D">
      <w:r>
        <w:separator/>
      </w:r>
    </w:p>
  </w:endnote>
  <w:endnote w:type="continuationSeparator" w:id="0">
    <w:p w:rsidR="0018153D" w:rsidRDefault="0018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3D" w:rsidRDefault="0018153D">
      <w:r>
        <w:separator/>
      </w:r>
    </w:p>
  </w:footnote>
  <w:footnote w:type="continuationSeparator" w:id="0">
    <w:p w:rsidR="0018153D" w:rsidRDefault="0018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6C" w:rsidRDefault="00B869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696C" w:rsidRDefault="00B8696C">
    <w:pPr>
      <w:pStyle w:val="a7"/>
    </w:pPr>
  </w:p>
  <w:p w:rsidR="00B8696C" w:rsidRDefault="00B8696C"/>
  <w:p w:rsidR="00B8696C" w:rsidRDefault="00B8696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34" w:rsidRDefault="006E1D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0B34" w:rsidRDefault="0018153D">
    <w:pPr>
      <w:pStyle w:val="a7"/>
    </w:pPr>
  </w:p>
  <w:p w:rsidR="00BE0B34" w:rsidRDefault="0018153D"/>
  <w:p w:rsidR="00BE0B34" w:rsidRDefault="001815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95"/>
    <w:rsid w:val="0018153D"/>
    <w:rsid w:val="00202127"/>
    <w:rsid w:val="0049077F"/>
    <w:rsid w:val="006D0648"/>
    <w:rsid w:val="006D08CA"/>
    <w:rsid w:val="006E1D63"/>
    <w:rsid w:val="006E657B"/>
    <w:rsid w:val="007540D6"/>
    <w:rsid w:val="008E0DB7"/>
    <w:rsid w:val="009A3695"/>
    <w:rsid w:val="00A16F05"/>
    <w:rsid w:val="00B8696C"/>
    <w:rsid w:val="00E0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EC0A"/>
  <w15:chartTrackingRefBased/>
  <w15:docId w15:val="{BEA82F99-8A38-436A-9B6A-9669391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63"/>
    <w:pPr>
      <w:keepNext/>
      <w:outlineLvl w:val="0"/>
    </w:pPr>
    <w:rPr>
      <w:rFonts w:ascii="BalticaUzbek" w:hAnsi="BalticaUzbek"/>
      <w:sz w:val="28"/>
    </w:rPr>
  </w:style>
  <w:style w:type="paragraph" w:styleId="2">
    <w:name w:val="heading 2"/>
    <w:basedOn w:val="a"/>
    <w:next w:val="a"/>
    <w:link w:val="20"/>
    <w:qFormat/>
    <w:rsid w:val="006E1D6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6E1D6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E1D63"/>
    <w:rPr>
      <w:rFonts w:ascii="BalticaUzbek" w:eastAsia="Times New Roman" w:hAnsi="BalticaUzbek" w:cs="Times New Roman"/>
      <w:sz w:val="28"/>
      <w:szCs w:val="24"/>
      <w:lang w:eastAsia="ru-RU"/>
    </w:rPr>
  </w:style>
  <w:style w:type="character" w:customStyle="1" w:styleId="20">
    <w:name w:val="Заголовок 2 Знак"/>
    <w:basedOn w:val="a0"/>
    <w:link w:val="2"/>
    <w:rsid w:val="006E1D63"/>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6E1D63"/>
    <w:rPr>
      <w:rFonts w:ascii="BalticaUzbek" w:eastAsia="Times New Roman" w:hAnsi="BalticaUzbek" w:cs="Times New Roman"/>
      <w:b/>
      <w:bCs/>
      <w:sz w:val="24"/>
      <w:szCs w:val="28"/>
      <w:lang w:eastAsia="ru-RU"/>
    </w:rPr>
  </w:style>
  <w:style w:type="paragraph" w:styleId="a3">
    <w:name w:val="Body Text Indent"/>
    <w:basedOn w:val="a"/>
    <w:link w:val="a4"/>
    <w:rsid w:val="006E1D63"/>
    <w:pPr>
      <w:autoSpaceDE w:val="0"/>
      <w:autoSpaceDN w:val="0"/>
      <w:adjustRightInd w:val="0"/>
      <w:ind w:firstLine="567"/>
      <w:jc w:val="center"/>
    </w:pPr>
    <w:rPr>
      <w:rFonts w:ascii="BalticaUzbek" w:hAnsi="BalticaUzbek"/>
      <w:lang w:val="x-none" w:eastAsia="x-none"/>
    </w:rPr>
  </w:style>
  <w:style w:type="character" w:customStyle="1" w:styleId="a4">
    <w:name w:val="Основной текст с отступом Знак"/>
    <w:basedOn w:val="a0"/>
    <w:link w:val="a3"/>
    <w:rsid w:val="006E1D63"/>
    <w:rPr>
      <w:rFonts w:ascii="BalticaUzbek" w:eastAsia="Times New Roman" w:hAnsi="BalticaUzbek" w:cs="Times New Roman"/>
      <w:sz w:val="24"/>
      <w:szCs w:val="24"/>
      <w:lang w:val="x-none" w:eastAsia="x-none"/>
    </w:rPr>
  </w:style>
  <w:style w:type="paragraph" w:styleId="21">
    <w:name w:val="Body Text Indent 2"/>
    <w:basedOn w:val="a"/>
    <w:link w:val="22"/>
    <w:rsid w:val="006E1D63"/>
    <w:pPr>
      <w:ind w:left="360"/>
      <w:jc w:val="center"/>
    </w:pPr>
    <w:rPr>
      <w:rFonts w:ascii="BalticaUzbek" w:hAnsi="BalticaUzbek"/>
      <w:sz w:val="28"/>
    </w:rPr>
  </w:style>
  <w:style w:type="character" w:customStyle="1" w:styleId="22">
    <w:name w:val="Основной текст с отступом 2 Знак"/>
    <w:basedOn w:val="a0"/>
    <w:link w:val="21"/>
    <w:rsid w:val="006E1D63"/>
    <w:rPr>
      <w:rFonts w:ascii="BalticaUzbek" w:eastAsia="Times New Roman" w:hAnsi="BalticaUzbek" w:cs="Times New Roman"/>
      <w:sz w:val="28"/>
      <w:szCs w:val="24"/>
      <w:lang w:eastAsia="ru-RU"/>
    </w:rPr>
  </w:style>
  <w:style w:type="paragraph" w:styleId="31">
    <w:name w:val="Body Text Indent 3"/>
    <w:basedOn w:val="a"/>
    <w:link w:val="32"/>
    <w:rsid w:val="006E1D63"/>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6E1D63"/>
    <w:rPr>
      <w:rFonts w:ascii="BalticaUzbek" w:eastAsia="Times New Roman" w:hAnsi="BalticaUzbek" w:cs="Times New Roman"/>
      <w:sz w:val="24"/>
      <w:szCs w:val="24"/>
      <w:lang w:eastAsia="ru-RU"/>
    </w:rPr>
  </w:style>
  <w:style w:type="paragraph" w:styleId="a5">
    <w:name w:val="Body Text"/>
    <w:basedOn w:val="a"/>
    <w:link w:val="a6"/>
    <w:rsid w:val="006E1D63"/>
    <w:pPr>
      <w:jc w:val="both"/>
    </w:pPr>
    <w:rPr>
      <w:rFonts w:ascii="BalticaUzbek" w:hAnsi="BalticaUzbek"/>
      <w:sz w:val="28"/>
      <w:lang w:val="x-none" w:eastAsia="x-none"/>
    </w:rPr>
  </w:style>
  <w:style w:type="character" w:customStyle="1" w:styleId="a6">
    <w:name w:val="Основной текст Знак"/>
    <w:basedOn w:val="a0"/>
    <w:link w:val="a5"/>
    <w:rsid w:val="006E1D63"/>
    <w:rPr>
      <w:rFonts w:ascii="BalticaUzbek" w:eastAsia="Times New Roman" w:hAnsi="BalticaUzbek" w:cs="Times New Roman"/>
      <w:sz w:val="28"/>
      <w:szCs w:val="24"/>
      <w:lang w:val="x-none" w:eastAsia="x-none"/>
    </w:rPr>
  </w:style>
  <w:style w:type="paragraph" w:styleId="23">
    <w:name w:val="Body Text 2"/>
    <w:basedOn w:val="a"/>
    <w:link w:val="24"/>
    <w:rsid w:val="006E1D63"/>
    <w:rPr>
      <w:rFonts w:ascii="BalticaUzbek" w:hAnsi="BalticaUzbek"/>
      <w:sz w:val="28"/>
      <w:lang w:val="x-none" w:eastAsia="x-none"/>
    </w:rPr>
  </w:style>
  <w:style w:type="character" w:customStyle="1" w:styleId="24">
    <w:name w:val="Основной текст 2 Знак"/>
    <w:basedOn w:val="a0"/>
    <w:link w:val="23"/>
    <w:rsid w:val="006E1D63"/>
    <w:rPr>
      <w:rFonts w:ascii="BalticaUzbek" w:eastAsia="Times New Roman" w:hAnsi="BalticaUzbek" w:cs="Times New Roman"/>
      <w:sz w:val="28"/>
      <w:szCs w:val="24"/>
      <w:lang w:val="x-none" w:eastAsia="x-none"/>
    </w:rPr>
  </w:style>
  <w:style w:type="paragraph" w:styleId="a7">
    <w:name w:val="header"/>
    <w:basedOn w:val="a"/>
    <w:link w:val="a8"/>
    <w:rsid w:val="006E1D63"/>
    <w:pPr>
      <w:tabs>
        <w:tab w:val="center" w:pos="4677"/>
        <w:tab w:val="right" w:pos="9355"/>
      </w:tabs>
    </w:pPr>
  </w:style>
  <w:style w:type="character" w:customStyle="1" w:styleId="a8">
    <w:name w:val="Верхний колонтитул Знак"/>
    <w:basedOn w:val="a0"/>
    <w:link w:val="a7"/>
    <w:rsid w:val="006E1D63"/>
    <w:rPr>
      <w:rFonts w:ascii="Times New Roman" w:eastAsia="Times New Roman" w:hAnsi="Times New Roman" w:cs="Times New Roman"/>
      <w:sz w:val="24"/>
      <w:szCs w:val="24"/>
      <w:lang w:eastAsia="ru-RU"/>
    </w:rPr>
  </w:style>
  <w:style w:type="character" w:styleId="a9">
    <w:name w:val="page number"/>
    <w:basedOn w:val="a0"/>
    <w:rsid w:val="006E1D63"/>
  </w:style>
  <w:style w:type="paragraph" w:styleId="aa">
    <w:name w:val="footer"/>
    <w:basedOn w:val="a"/>
    <w:link w:val="ab"/>
    <w:rsid w:val="006E1D63"/>
    <w:pPr>
      <w:tabs>
        <w:tab w:val="center" w:pos="4677"/>
        <w:tab w:val="right" w:pos="9355"/>
      </w:tabs>
    </w:pPr>
  </w:style>
  <w:style w:type="character" w:customStyle="1" w:styleId="ab">
    <w:name w:val="Нижний колонтитул Знак"/>
    <w:basedOn w:val="a0"/>
    <w:link w:val="aa"/>
    <w:rsid w:val="006E1D63"/>
    <w:rPr>
      <w:rFonts w:ascii="Times New Roman" w:eastAsia="Times New Roman" w:hAnsi="Times New Roman" w:cs="Times New Roman"/>
      <w:sz w:val="24"/>
      <w:szCs w:val="24"/>
      <w:lang w:eastAsia="ru-RU"/>
    </w:rPr>
  </w:style>
  <w:style w:type="table" w:styleId="ac">
    <w:name w:val="Table Grid"/>
    <w:basedOn w:val="a1"/>
    <w:rsid w:val="006E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6E1D63"/>
    <w:rPr>
      <w:rFonts w:ascii="Tahoma" w:hAnsi="Tahoma" w:cs="Tahoma"/>
      <w:sz w:val="16"/>
      <w:szCs w:val="16"/>
    </w:rPr>
  </w:style>
  <w:style w:type="character" w:customStyle="1" w:styleId="ae">
    <w:name w:val="Текст выноски Знак"/>
    <w:basedOn w:val="a0"/>
    <w:link w:val="ad"/>
    <w:semiHidden/>
    <w:rsid w:val="006E1D63"/>
    <w:rPr>
      <w:rFonts w:ascii="Tahoma" w:eastAsia="Times New Roman" w:hAnsi="Tahoma" w:cs="Tahoma"/>
      <w:sz w:val="16"/>
      <w:szCs w:val="16"/>
      <w:lang w:eastAsia="ru-RU"/>
    </w:rPr>
  </w:style>
  <w:style w:type="paragraph" w:styleId="af">
    <w:name w:val="Plain Text"/>
    <w:basedOn w:val="a"/>
    <w:link w:val="af0"/>
    <w:rsid w:val="006E1D63"/>
    <w:rPr>
      <w:rFonts w:ascii="Courier New" w:hAnsi="Courier New" w:cs="Courier New"/>
      <w:sz w:val="20"/>
      <w:szCs w:val="20"/>
    </w:rPr>
  </w:style>
  <w:style w:type="character" w:customStyle="1" w:styleId="af0">
    <w:name w:val="Текст Знак"/>
    <w:basedOn w:val="a0"/>
    <w:link w:val="af"/>
    <w:rsid w:val="006E1D63"/>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6E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6E1D63"/>
    <w:rPr>
      <w:rFonts w:ascii="Courier New" w:eastAsia="Times New Roman" w:hAnsi="Courier New" w:cs="Times New Roman"/>
      <w:sz w:val="20"/>
      <w:szCs w:val="20"/>
      <w:lang w:val="x-none" w:eastAsia="x-none"/>
    </w:rPr>
  </w:style>
  <w:style w:type="character" w:styleId="af1">
    <w:name w:val="Hyperlink"/>
    <w:uiPriority w:val="99"/>
    <w:unhideWhenUsed/>
    <w:rsid w:val="006E1D63"/>
    <w:rPr>
      <w:color w:val="0000FF"/>
      <w:u w:val="single"/>
    </w:rPr>
  </w:style>
  <w:style w:type="paragraph" w:styleId="af2">
    <w:name w:val="List Paragraph"/>
    <w:basedOn w:val="a"/>
    <w:uiPriority w:val="34"/>
    <w:qFormat/>
    <w:rsid w:val="006E1D63"/>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6E1D63"/>
    <w:pPr>
      <w:spacing w:after="0" w:line="240" w:lineRule="auto"/>
    </w:pPr>
    <w:rPr>
      <w:rFonts w:ascii="Calibri" w:eastAsia="Calibri" w:hAnsi="Calibri" w:cs="Times New Roman"/>
    </w:rPr>
  </w:style>
  <w:style w:type="character" w:styleId="af4">
    <w:name w:val="Strong"/>
    <w:uiPriority w:val="22"/>
    <w:qFormat/>
    <w:rsid w:val="006E1D63"/>
    <w:rPr>
      <w:rFonts w:cs="Times New Roman"/>
      <w:b/>
      <w:bCs/>
    </w:rPr>
  </w:style>
  <w:style w:type="character" w:styleId="af5">
    <w:name w:val="annotation reference"/>
    <w:rsid w:val="006E1D63"/>
    <w:rPr>
      <w:sz w:val="16"/>
      <w:szCs w:val="16"/>
    </w:rPr>
  </w:style>
  <w:style w:type="paragraph" w:styleId="af6">
    <w:name w:val="annotation text"/>
    <w:basedOn w:val="a"/>
    <w:link w:val="af7"/>
    <w:rsid w:val="006E1D63"/>
    <w:rPr>
      <w:sz w:val="20"/>
      <w:szCs w:val="20"/>
    </w:rPr>
  </w:style>
  <w:style w:type="character" w:customStyle="1" w:styleId="af7">
    <w:name w:val="Текст примечания Знак"/>
    <w:basedOn w:val="a0"/>
    <w:link w:val="af6"/>
    <w:rsid w:val="006E1D6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E1D63"/>
    <w:rPr>
      <w:b/>
      <w:bCs/>
      <w:lang w:val="x-none" w:eastAsia="x-none"/>
    </w:rPr>
  </w:style>
  <w:style w:type="character" w:customStyle="1" w:styleId="af9">
    <w:name w:val="Тема примечания Знак"/>
    <w:basedOn w:val="af7"/>
    <w:link w:val="af8"/>
    <w:rsid w:val="006E1D63"/>
    <w:rPr>
      <w:rFonts w:ascii="Times New Roman" w:eastAsia="Times New Roman" w:hAnsi="Times New Roman" w:cs="Times New Roman"/>
      <w:b/>
      <w:bCs/>
      <w:sz w:val="20"/>
      <w:szCs w:val="20"/>
      <w:lang w:val="x-none" w:eastAsia="x-none"/>
    </w:rPr>
  </w:style>
  <w:style w:type="paragraph" w:styleId="afa">
    <w:name w:val="Normal (Web)"/>
    <w:basedOn w:val="a"/>
    <w:uiPriority w:val="99"/>
    <w:unhideWhenUsed/>
    <w:rsid w:val="00B8696C"/>
    <w:pPr>
      <w:spacing w:before="100" w:beforeAutospacing="1" w:after="100" w:afterAutospacing="1"/>
    </w:pPr>
  </w:style>
  <w:style w:type="character" w:styleId="afb">
    <w:name w:val="Emphasis"/>
    <w:uiPriority w:val="20"/>
    <w:qFormat/>
    <w:rsid w:val="00B8696C"/>
    <w:rPr>
      <w:i/>
      <w:iCs/>
    </w:rPr>
  </w:style>
  <w:style w:type="table" w:styleId="afc">
    <w:name w:val="Table Elegant"/>
    <w:basedOn w:val="a1"/>
    <w:rsid w:val="00B8696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2362">
      <w:bodyDiv w:val="1"/>
      <w:marLeft w:val="0"/>
      <w:marRight w:val="0"/>
      <w:marTop w:val="0"/>
      <w:marBottom w:val="0"/>
      <w:divBdr>
        <w:top w:val="none" w:sz="0" w:space="0" w:color="auto"/>
        <w:left w:val="none" w:sz="0" w:space="0" w:color="auto"/>
        <w:bottom w:val="none" w:sz="0" w:space="0" w:color="auto"/>
        <w:right w:val="none" w:sz="0" w:space="0" w:color="auto"/>
      </w:divBdr>
    </w:div>
    <w:div w:id="1124420404">
      <w:bodyDiv w:val="1"/>
      <w:marLeft w:val="0"/>
      <w:marRight w:val="0"/>
      <w:marTop w:val="0"/>
      <w:marBottom w:val="0"/>
      <w:divBdr>
        <w:top w:val="none" w:sz="0" w:space="0" w:color="auto"/>
        <w:left w:val="none" w:sz="0" w:space="0" w:color="auto"/>
        <w:bottom w:val="none" w:sz="0" w:space="0" w:color="auto"/>
        <w:right w:val="none" w:sz="0" w:space="0" w:color="auto"/>
      </w:divBdr>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3597</Words>
  <Characters>20506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Tolmos kamolov</dc:creator>
  <cp:keywords/>
  <dc:description/>
  <cp:lastModifiedBy>Tolmos kamolov</cp:lastModifiedBy>
  <cp:revision>9</cp:revision>
  <dcterms:created xsi:type="dcterms:W3CDTF">2022-05-11T05:21:00Z</dcterms:created>
  <dcterms:modified xsi:type="dcterms:W3CDTF">2022-11-05T12:04:00Z</dcterms:modified>
</cp:coreProperties>
</file>